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00C4AC17" w14:textId="77777777" w:rsidR="00E2562F" w:rsidRDefault="00E2562F">
      <w:pPr>
        <w:tabs>
          <w:tab w:val="left" w:pos="5400"/>
        </w:tabs>
        <w:textAlignment w:val="center"/>
        <w:rPr>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399"/>
        <w:gridCol w:w="2603"/>
        <w:gridCol w:w="2830"/>
      </w:tblGrid>
      <w:tr w:rsidR="00027B83" w14:paraId="06BD45D9" w14:textId="77777777" w:rsidTr="005F7818">
        <w:tc>
          <w:tcPr>
            <w:tcW w:w="1281" w:type="pct"/>
          </w:tcPr>
          <w:p w14:paraId="40177F4F" w14:textId="77777777" w:rsidR="00027B83" w:rsidRDefault="000B0897" w:rsidP="00230343">
            <w:pPr>
              <w:jc w:val="both"/>
              <w:rPr>
                <w:b/>
                <w:kern w:val="2"/>
                <w:szCs w:val="24"/>
              </w:rPr>
            </w:pPr>
            <w:r>
              <w:rPr>
                <w:b/>
                <w:kern w:val="2"/>
                <w:szCs w:val="24"/>
              </w:rPr>
              <w:t>Sutarties pavadinimas</w:t>
            </w:r>
          </w:p>
        </w:tc>
        <w:tc>
          <w:tcPr>
            <w:tcW w:w="3719" w:type="pct"/>
            <w:gridSpan w:val="3"/>
          </w:tcPr>
          <w:p w14:paraId="607BC18E" w14:textId="231F4293" w:rsidR="00027B83" w:rsidRDefault="00230343" w:rsidP="00230343">
            <w:pPr>
              <w:jc w:val="both"/>
              <w:rPr>
                <w:kern w:val="2"/>
                <w:szCs w:val="24"/>
              </w:rPr>
            </w:pPr>
            <w:r w:rsidRPr="00D862B1">
              <w:rPr>
                <w:kern w:val="2"/>
                <w:szCs w:val="24"/>
              </w:rPr>
              <w:t>Meistriškumo kvalifikacijų modelio pilotavimo analitinių veiklų ir įvadinių darbų paslaugų sutartis</w:t>
            </w:r>
          </w:p>
        </w:tc>
      </w:tr>
      <w:tr w:rsidR="00027B83" w14:paraId="2F08ABA7" w14:textId="77777777" w:rsidTr="005F7818">
        <w:tc>
          <w:tcPr>
            <w:tcW w:w="1281" w:type="pct"/>
          </w:tcPr>
          <w:p w14:paraId="262D4078" w14:textId="77777777" w:rsidR="00027B83" w:rsidRDefault="000B0897" w:rsidP="00230343">
            <w:pPr>
              <w:jc w:val="both"/>
              <w:rPr>
                <w:b/>
                <w:kern w:val="2"/>
                <w:szCs w:val="24"/>
              </w:rPr>
            </w:pPr>
            <w:r>
              <w:rPr>
                <w:b/>
                <w:kern w:val="2"/>
                <w:szCs w:val="24"/>
              </w:rPr>
              <w:t>Sutarties data</w:t>
            </w:r>
          </w:p>
        </w:tc>
        <w:tc>
          <w:tcPr>
            <w:tcW w:w="1139" w:type="pct"/>
          </w:tcPr>
          <w:p w14:paraId="310EFCA2" w14:textId="77777777" w:rsidR="00027B83" w:rsidRDefault="00027B83" w:rsidP="00230343">
            <w:pPr>
              <w:jc w:val="both"/>
              <w:rPr>
                <w:kern w:val="2"/>
                <w:szCs w:val="24"/>
              </w:rPr>
            </w:pPr>
          </w:p>
        </w:tc>
        <w:tc>
          <w:tcPr>
            <w:tcW w:w="1236" w:type="pct"/>
          </w:tcPr>
          <w:p w14:paraId="26FE9FCE" w14:textId="77777777" w:rsidR="00027B83" w:rsidRDefault="000B0897" w:rsidP="00230343">
            <w:pPr>
              <w:jc w:val="both"/>
              <w:rPr>
                <w:b/>
                <w:kern w:val="2"/>
                <w:szCs w:val="24"/>
              </w:rPr>
            </w:pPr>
            <w:r>
              <w:rPr>
                <w:b/>
                <w:kern w:val="2"/>
                <w:szCs w:val="24"/>
              </w:rPr>
              <w:t>Sutarties numeris</w:t>
            </w:r>
          </w:p>
        </w:tc>
        <w:tc>
          <w:tcPr>
            <w:tcW w:w="1345" w:type="pct"/>
          </w:tcPr>
          <w:p w14:paraId="11456A38" w14:textId="77777777" w:rsidR="00027B83" w:rsidRDefault="00027B83" w:rsidP="00230343">
            <w:pPr>
              <w:jc w:val="both"/>
              <w:rPr>
                <w:kern w:val="2"/>
                <w:szCs w:val="24"/>
              </w:rPr>
            </w:pPr>
          </w:p>
        </w:tc>
      </w:tr>
    </w:tbl>
    <w:p w14:paraId="7AAE002E" w14:textId="77777777" w:rsidR="00027B83" w:rsidRDefault="00027B83" w:rsidP="0023034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569"/>
        <w:gridCol w:w="3866"/>
      </w:tblGrid>
      <w:tr w:rsidR="00027B83" w14:paraId="2A8CDD09" w14:textId="77777777" w:rsidTr="005F7818">
        <w:tc>
          <w:tcPr>
            <w:tcW w:w="5000" w:type="pct"/>
            <w:gridSpan w:val="3"/>
          </w:tcPr>
          <w:p w14:paraId="0049CEBD" w14:textId="77777777" w:rsidR="00027B83" w:rsidRDefault="000B0897" w:rsidP="00230343">
            <w:pPr>
              <w:jc w:val="both"/>
              <w:rPr>
                <w:b/>
                <w:kern w:val="2"/>
                <w:szCs w:val="24"/>
              </w:rPr>
            </w:pPr>
            <w:r>
              <w:rPr>
                <w:b/>
                <w:kern w:val="2"/>
                <w:szCs w:val="24"/>
              </w:rPr>
              <w:t>1. SUTARTIES ŠALYS</w:t>
            </w:r>
          </w:p>
        </w:tc>
      </w:tr>
      <w:tr w:rsidR="00B306F4" w14:paraId="7A216576" w14:textId="77777777" w:rsidTr="005F7818">
        <w:tc>
          <w:tcPr>
            <w:tcW w:w="1469" w:type="pct"/>
            <w:vMerge w:val="restart"/>
          </w:tcPr>
          <w:p w14:paraId="79087AD5" w14:textId="77777777" w:rsidR="00B306F4" w:rsidRDefault="00B306F4" w:rsidP="00B306F4">
            <w:pPr>
              <w:jc w:val="both"/>
              <w:rPr>
                <w:b/>
                <w:kern w:val="2"/>
                <w:szCs w:val="24"/>
              </w:rPr>
            </w:pPr>
          </w:p>
          <w:p w14:paraId="555D406D" w14:textId="77777777" w:rsidR="00B306F4" w:rsidRDefault="00B306F4" w:rsidP="00B306F4">
            <w:pPr>
              <w:jc w:val="both"/>
              <w:rPr>
                <w:b/>
                <w:kern w:val="2"/>
                <w:szCs w:val="24"/>
              </w:rPr>
            </w:pPr>
          </w:p>
          <w:p w14:paraId="757D89F5" w14:textId="77777777" w:rsidR="00B306F4" w:rsidRDefault="00B306F4" w:rsidP="00B306F4">
            <w:pPr>
              <w:jc w:val="both"/>
              <w:rPr>
                <w:b/>
                <w:kern w:val="2"/>
                <w:szCs w:val="24"/>
              </w:rPr>
            </w:pPr>
          </w:p>
          <w:p w14:paraId="6C227F93" w14:textId="77777777" w:rsidR="00B306F4" w:rsidRDefault="00B306F4" w:rsidP="00B306F4">
            <w:pPr>
              <w:jc w:val="both"/>
              <w:rPr>
                <w:b/>
                <w:kern w:val="2"/>
                <w:szCs w:val="24"/>
              </w:rPr>
            </w:pPr>
          </w:p>
          <w:p w14:paraId="0285291C" w14:textId="77777777" w:rsidR="00B306F4" w:rsidRDefault="00B306F4" w:rsidP="00B306F4">
            <w:pPr>
              <w:jc w:val="both"/>
              <w:rPr>
                <w:b/>
                <w:kern w:val="2"/>
                <w:szCs w:val="24"/>
              </w:rPr>
            </w:pPr>
            <w:r>
              <w:rPr>
                <w:b/>
                <w:kern w:val="2"/>
                <w:szCs w:val="24"/>
              </w:rPr>
              <w:t>1.1. Pirkėjas</w:t>
            </w:r>
          </w:p>
        </w:tc>
        <w:tc>
          <w:tcPr>
            <w:tcW w:w="1695" w:type="pct"/>
          </w:tcPr>
          <w:p w14:paraId="4986D0A4" w14:textId="77777777" w:rsidR="00B306F4" w:rsidRDefault="00B306F4" w:rsidP="00B306F4">
            <w:pPr>
              <w:jc w:val="both"/>
              <w:rPr>
                <w:kern w:val="2"/>
                <w:szCs w:val="24"/>
              </w:rPr>
            </w:pPr>
            <w:r>
              <w:rPr>
                <w:kern w:val="2"/>
                <w:szCs w:val="24"/>
              </w:rPr>
              <w:t>1.1.1. Pavadinimas</w:t>
            </w:r>
          </w:p>
        </w:tc>
        <w:tc>
          <w:tcPr>
            <w:tcW w:w="1836" w:type="pct"/>
          </w:tcPr>
          <w:p w14:paraId="53FF09A2" w14:textId="0CEE0A95" w:rsidR="00B306F4" w:rsidRDefault="00B306F4" w:rsidP="00B306F4">
            <w:pPr>
              <w:jc w:val="both"/>
              <w:rPr>
                <w:kern w:val="2"/>
                <w:szCs w:val="24"/>
              </w:rPr>
            </w:pPr>
            <w:r w:rsidRPr="00C11D8B">
              <w:rPr>
                <w:kern w:val="2"/>
                <w:szCs w:val="24"/>
              </w:rPr>
              <w:t>Lietuvos Respublikos ekonomikos ir inovacijų ministerija</w:t>
            </w:r>
          </w:p>
        </w:tc>
      </w:tr>
      <w:tr w:rsidR="00B306F4" w14:paraId="46894EEE" w14:textId="77777777" w:rsidTr="005F7818">
        <w:tc>
          <w:tcPr>
            <w:tcW w:w="1469" w:type="pct"/>
            <w:vMerge/>
          </w:tcPr>
          <w:p w14:paraId="6E3E695C" w14:textId="77777777" w:rsidR="00B306F4" w:rsidRDefault="00B306F4" w:rsidP="00B306F4">
            <w:pPr>
              <w:jc w:val="both"/>
              <w:rPr>
                <w:kern w:val="2"/>
                <w:szCs w:val="24"/>
              </w:rPr>
            </w:pPr>
          </w:p>
        </w:tc>
        <w:tc>
          <w:tcPr>
            <w:tcW w:w="1695" w:type="pct"/>
          </w:tcPr>
          <w:p w14:paraId="6B5CD43F" w14:textId="77777777" w:rsidR="00B306F4" w:rsidRDefault="00B306F4" w:rsidP="00B306F4">
            <w:pPr>
              <w:jc w:val="both"/>
              <w:rPr>
                <w:kern w:val="2"/>
                <w:szCs w:val="24"/>
              </w:rPr>
            </w:pPr>
            <w:r>
              <w:rPr>
                <w:kern w:val="2"/>
                <w:szCs w:val="24"/>
              </w:rPr>
              <w:t>1.1.2. Juridinio asmens kodas</w:t>
            </w:r>
          </w:p>
        </w:tc>
        <w:tc>
          <w:tcPr>
            <w:tcW w:w="1836" w:type="pct"/>
          </w:tcPr>
          <w:p w14:paraId="63476F65" w14:textId="2318A33D" w:rsidR="00B306F4" w:rsidRDefault="00B306F4" w:rsidP="00B306F4">
            <w:pPr>
              <w:jc w:val="both"/>
              <w:rPr>
                <w:kern w:val="2"/>
                <w:szCs w:val="24"/>
              </w:rPr>
            </w:pPr>
            <w:bookmarkStart w:id="0" w:name="_Hlk201312945"/>
            <w:r w:rsidRPr="00FC716E">
              <w:rPr>
                <w:kern w:val="2"/>
                <w:szCs w:val="24"/>
              </w:rPr>
              <w:t>188621919</w:t>
            </w:r>
            <w:bookmarkEnd w:id="0"/>
          </w:p>
        </w:tc>
      </w:tr>
      <w:tr w:rsidR="00B306F4" w14:paraId="356739C7" w14:textId="77777777" w:rsidTr="005F7818">
        <w:tc>
          <w:tcPr>
            <w:tcW w:w="1469" w:type="pct"/>
            <w:vMerge/>
          </w:tcPr>
          <w:p w14:paraId="1CA5E71D" w14:textId="77777777" w:rsidR="00B306F4" w:rsidRDefault="00B306F4" w:rsidP="00B306F4">
            <w:pPr>
              <w:jc w:val="both"/>
              <w:rPr>
                <w:kern w:val="2"/>
                <w:szCs w:val="24"/>
              </w:rPr>
            </w:pPr>
          </w:p>
        </w:tc>
        <w:tc>
          <w:tcPr>
            <w:tcW w:w="1695" w:type="pct"/>
          </w:tcPr>
          <w:p w14:paraId="23A01788" w14:textId="77777777" w:rsidR="00B306F4" w:rsidRDefault="00B306F4" w:rsidP="00B306F4">
            <w:pPr>
              <w:jc w:val="both"/>
              <w:rPr>
                <w:kern w:val="2"/>
                <w:szCs w:val="24"/>
              </w:rPr>
            </w:pPr>
            <w:r>
              <w:rPr>
                <w:kern w:val="2"/>
                <w:szCs w:val="24"/>
              </w:rPr>
              <w:t>1.1.3. Adresas</w:t>
            </w:r>
          </w:p>
        </w:tc>
        <w:tc>
          <w:tcPr>
            <w:tcW w:w="1836" w:type="pct"/>
          </w:tcPr>
          <w:p w14:paraId="4FB387A2" w14:textId="033B1BFA" w:rsidR="00B306F4" w:rsidRDefault="00B306F4" w:rsidP="00B306F4">
            <w:pPr>
              <w:jc w:val="both"/>
              <w:rPr>
                <w:kern w:val="2"/>
                <w:szCs w:val="24"/>
              </w:rPr>
            </w:pPr>
            <w:r w:rsidRPr="002750B5">
              <w:rPr>
                <w:kern w:val="2"/>
                <w:szCs w:val="24"/>
              </w:rPr>
              <w:t>Gedimino pr. 38, LT-01104 Vilnius</w:t>
            </w:r>
          </w:p>
        </w:tc>
      </w:tr>
      <w:tr w:rsidR="00B306F4" w14:paraId="00E15A94" w14:textId="77777777" w:rsidTr="005F7818">
        <w:tc>
          <w:tcPr>
            <w:tcW w:w="1469" w:type="pct"/>
            <w:vMerge/>
          </w:tcPr>
          <w:p w14:paraId="54205EA9" w14:textId="77777777" w:rsidR="00B306F4" w:rsidRDefault="00B306F4" w:rsidP="00B306F4">
            <w:pPr>
              <w:jc w:val="both"/>
              <w:rPr>
                <w:kern w:val="2"/>
                <w:szCs w:val="24"/>
              </w:rPr>
            </w:pPr>
          </w:p>
        </w:tc>
        <w:tc>
          <w:tcPr>
            <w:tcW w:w="1695" w:type="pct"/>
          </w:tcPr>
          <w:p w14:paraId="78DC4B4A" w14:textId="77777777" w:rsidR="00B306F4" w:rsidRDefault="00B306F4" w:rsidP="00B306F4">
            <w:pPr>
              <w:jc w:val="both"/>
              <w:rPr>
                <w:kern w:val="2"/>
                <w:szCs w:val="24"/>
              </w:rPr>
            </w:pPr>
            <w:r>
              <w:rPr>
                <w:kern w:val="2"/>
                <w:szCs w:val="24"/>
              </w:rPr>
              <w:t>1.1.4. PVM mokėtojo kodas</w:t>
            </w:r>
          </w:p>
        </w:tc>
        <w:tc>
          <w:tcPr>
            <w:tcW w:w="1836" w:type="pct"/>
          </w:tcPr>
          <w:p w14:paraId="3641442E" w14:textId="0DACFDDF" w:rsidR="00B306F4" w:rsidRDefault="00B306F4" w:rsidP="00B306F4">
            <w:pPr>
              <w:jc w:val="both"/>
              <w:rPr>
                <w:kern w:val="2"/>
                <w:szCs w:val="24"/>
              </w:rPr>
            </w:pPr>
            <w:r>
              <w:rPr>
                <w:kern w:val="2"/>
                <w:szCs w:val="24"/>
              </w:rPr>
              <w:t>Ne PVM mokėtoja</w:t>
            </w:r>
          </w:p>
        </w:tc>
      </w:tr>
      <w:tr w:rsidR="00B306F4" w14:paraId="164424F3" w14:textId="77777777" w:rsidTr="005F7818">
        <w:tc>
          <w:tcPr>
            <w:tcW w:w="1469" w:type="pct"/>
            <w:vMerge/>
          </w:tcPr>
          <w:p w14:paraId="605C8647" w14:textId="77777777" w:rsidR="00B306F4" w:rsidRDefault="00B306F4" w:rsidP="00B306F4">
            <w:pPr>
              <w:jc w:val="both"/>
              <w:rPr>
                <w:kern w:val="2"/>
                <w:szCs w:val="24"/>
              </w:rPr>
            </w:pPr>
          </w:p>
        </w:tc>
        <w:tc>
          <w:tcPr>
            <w:tcW w:w="1695" w:type="pct"/>
          </w:tcPr>
          <w:p w14:paraId="58983992" w14:textId="77777777" w:rsidR="00B306F4" w:rsidRDefault="00B306F4" w:rsidP="00B306F4">
            <w:pPr>
              <w:jc w:val="both"/>
              <w:rPr>
                <w:kern w:val="2"/>
                <w:szCs w:val="24"/>
              </w:rPr>
            </w:pPr>
            <w:r>
              <w:rPr>
                <w:kern w:val="2"/>
                <w:szCs w:val="24"/>
              </w:rPr>
              <w:t>1.1.5. Atsiskaitomoji sąskaita</w:t>
            </w:r>
          </w:p>
        </w:tc>
        <w:tc>
          <w:tcPr>
            <w:tcW w:w="1836" w:type="pct"/>
          </w:tcPr>
          <w:p w14:paraId="62E56AEE" w14:textId="40940265" w:rsidR="00B306F4" w:rsidRDefault="00B306F4" w:rsidP="00B306F4">
            <w:pPr>
              <w:jc w:val="both"/>
              <w:rPr>
                <w:kern w:val="2"/>
                <w:szCs w:val="24"/>
              </w:rPr>
            </w:pPr>
            <w:r>
              <w:rPr>
                <w:szCs w:val="24"/>
              </w:rPr>
              <w:t>LT95 4040 0636 1000 0387</w:t>
            </w:r>
          </w:p>
        </w:tc>
      </w:tr>
      <w:tr w:rsidR="00D217D3" w14:paraId="6B7E848E" w14:textId="77777777" w:rsidTr="005F7818">
        <w:tc>
          <w:tcPr>
            <w:tcW w:w="1469" w:type="pct"/>
            <w:vMerge/>
          </w:tcPr>
          <w:p w14:paraId="4F4A34C0" w14:textId="77777777" w:rsidR="00D217D3" w:rsidRDefault="00D217D3" w:rsidP="00D217D3">
            <w:pPr>
              <w:jc w:val="both"/>
              <w:rPr>
                <w:kern w:val="2"/>
                <w:szCs w:val="24"/>
              </w:rPr>
            </w:pPr>
          </w:p>
        </w:tc>
        <w:tc>
          <w:tcPr>
            <w:tcW w:w="1695" w:type="pct"/>
          </w:tcPr>
          <w:p w14:paraId="6CD6859C" w14:textId="77777777" w:rsidR="00D217D3" w:rsidRDefault="00D217D3" w:rsidP="00D217D3">
            <w:pPr>
              <w:jc w:val="both"/>
              <w:rPr>
                <w:kern w:val="2"/>
                <w:szCs w:val="24"/>
              </w:rPr>
            </w:pPr>
            <w:r>
              <w:rPr>
                <w:kern w:val="2"/>
                <w:szCs w:val="24"/>
              </w:rPr>
              <w:t>1.1.6. Bankas, banko kodas</w:t>
            </w:r>
          </w:p>
        </w:tc>
        <w:tc>
          <w:tcPr>
            <w:tcW w:w="1836" w:type="pct"/>
          </w:tcPr>
          <w:p w14:paraId="36C7C7FF" w14:textId="77777777" w:rsidR="00D217D3" w:rsidRPr="001C235B" w:rsidRDefault="00D217D3" w:rsidP="00D217D3">
            <w:pPr>
              <w:jc w:val="both"/>
              <w:rPr>
                <w:kern w:val="2"/>
                <w:szCs w:val="24"/>
              </w:rPr>
            </w:pPr>
            <w:r w:rsidRPr="001C235B">
              <w:rPr>
                <w:kern w:val="2"/>
                <w:szCs w:val="24"/>
              </w:rPr>
              <w:t>Lietuvos Respublikos finansų ministerija,</w:t>
            </w:r>
          </w:p>
          <w:p w14:paraId="7CD0A608" w14:textId="29504633" w:rsidR="00D217D3" w:rsidRDefault="00D217D3" w:rsidP="00D217D3">
            <w:pPr>
              <w:jc w:val="both"/>
              <w:rPr>
                <w:kern w:val="2"/>
                <w:szCs w:val="24"/>
              </w:rPr>
            </w:pPr>
            <w:r w:rsidRPr="001C235B">
              <w:rPr>
                <w:kern w:val="2"/>
                <w:szCs w:val="24"/>
              </w:rPr>
              <w:t>Finansų įstaigos kodas 40400</w:t>
            </w:r>
          </w:p>
        </w:tc>
      </w:tr>
      <w:tr w:rsidR="00D217D3" w14:paraId="3C8A477F" w14:textId="77777777" w:rsidTr="005F7818">
        <w:tc>
          <w:tcPr>
            <w:tcW w:w="1469" w:type="pct"/>
            <w:vMerge/>
          </w:tcPr>
          <w:p w14:paraId="6FB01AF8" w14:textId="77777777" w:rsidR="00D217D3" w:rsidRDefault="00D217D3" w:rsidP="00D217D3">
            <w:pPr>
              <w:jc w:val="both"/>
              <w:rPr>
                <w:kern w:val="2"/>
                <w:szCs w:val="24"/>
              </w:rPr>
            </w:pPr>
          </w:p>
        </w:tc>
        <w:tc>
          <w:tcPr>
            <w:tcW w:w="1695" w:type="pct"/>
          </w:tcPr>
          <w:p w14:paraId="52077EC6" w14:textId="77777777" w:rsidR="00D217D3" w:rsidRDefault="00D217D3" w:rsidP="00D217D3">
            <w:pPr>
              <w:jc w:val="both"/>
              <w:rPr>
                <w:kern w:val="2"/>
                <w:szCs w:val="24"/>
              </w:rPr>
            </w:pPr>
            <w:r>
              <w:rPr>
                <w:kern w:val="2"/>
                <w:szCs w:val="24"/>
              </w:rPr>
              <w:t>1.1.7. Telefonas</w:t>
            </w:r>
          </w:p>
        </w:tc>
        <w:tc>
          <w:tcPr>
            <w:tcW w:w="1836" w:type="pct"/>
          </w:tcPr>
          <w:p w14:paraId="04975451" w14:textId="07A1CDB9" w:rsidR="00D217D3" w:rsidRDefault="00D217D3" w:rsidP="00D217D3">
            <w:pPr>
              <w:jc w:val="both"/>
              <w:rPr>
                <w:kern w:val="2"/>
                <w:szCs w:val="24"/>
              </w:rPr>
            </w:pPr>
            <w:r w:rsidRPr="00F54D02">
              <w:rPr>
                <w:kern w:val="2"/>
                <w:szCs w:val="24"/>
              </w:rPr>
              <w:t>+370 706 64 845</w:t>
            </w:r>
          </w:p>
        </w:tc>
      </w:tr>
      <w:tr w:rsidR="00D217D3" w14:paraId="7B8191B7" w14:textId="77777777" w:rsidTr="005F7818">
        <w:tc>
          <w:tcPr>
            <w:tcW w:w="1469" w:type="pct"/>
            <w:vMerge/>
          </w:tcPr>
          <w:p w14:paraId="1FE5A316" w14:textId="77777777" w:rsidR="00D217D3" w:rsidRDefault="00D217D3" w:rsidP="00D217D3">
            <w:pPr>
              <w:jc w:val="both"/>
              <w:rPr>
                <w:kern w:val="2"/>
                <w:szCs w:val="24"/>
              </w:rPr>
            </w:pPr>
          </w:p>
        </w:tc>
        <w:tc>
          <w:tcPr>
            <w:tcW w:w="1695" w:type="pct"/>
          </w:tcPr>
          <w:p w14:paraId="47AE5590" w14:textId="77777777" w:rsidR="00D217D3" w:rsidRDefault="00D217D3" w:rsidP="00D217D3">
            <w:pPr>
              <w:jc w:val="both"/>
              <w:rPr>
                <w:kern w:val="2"/>
                <w:szCs w:val="24"/>
              </w:rPr>
            </w:pPr>
            <w:r>
              <w:rPr>
                <w:kern w:val="2"/>
                <w:szCs w:val="24"/>
              </w:rPr>
              <w:t>1.1.8. El. paštas</w:t>
            </w:r>
          </w:p>
        </w:tc>
        <w:tc>
          <w:tcPr>
            <w:tcW w:w="1836" w:type="pct"/>
          </w:tcPr>
          <w:p w14:paraId="06155599" w14:textId="655DF8B6" w:rsidR="00D217D3" w:rsidRDefault="00D217D3" w:rsidP="00D217D3">
            <w:pPr>
              <w:jc w:val="both"/>
              <w:rPr>
                <w:kern w:val="2"/>
                <w:szCs w:val="24"/>
              </w:rPr>
            </w:pPr>
            <w:r>
              <w:rPr>
                <w:szCs w:val="24"/>
              </w:rPr>
              <w:t>kanc@eimin.lt</w:t>
            </w:r>
          </w:p>
        </w:tc>
      </w:tr>
      <w:tr w:rsidR="00D217D3" w14:paraId="1959C3F5" w14:textId="77777777" w:rsidTr="005F7818">
        <w:tc>
          <w:tcPr>
            <w:tcW w:w="1469" w:type="pct"/>
            <w:vMerge/>
          </w:tcPr>
          <w:p w14:paraId="34C01018" w14:textId="77777777" w:rsidR="00D217D3" w:rsidRDefault="00D217D3" w:rsidP="00D217D3">
            <w:pPr>
              <w:jc w:val="both"/>
              <w:rPr>
                <w:kern w:val="2"/>
                <w:szCs w:val="24"/>
              </w:rPr>
            </w:pPr>
          </w:p>
        </w:tc>
        <w:tc>
          <w:tcPr>
            <w:tcW w:w="1695" w:type="pct"/>
          </w:tcPr>
          <w:p w14:paraId="473630E0" w14:textId="244582D3" w:rsidR="00D217D3" w:rsidRDefault="00D217D3" w:rsidP="00D217D3">
            <w:pPr>
              <w:jc w:val="both"/>
              <w:rPr>
                <w:kern w:val="2"/>
                <w:szCs w:val="24"/>
              </w:rPr>
            </w:pPr>
            <w:r>
              <w:rPr>
                <w:kern w:val="2"/>
                <w:szCs w:val="24"/>
              </w:rPr>
              <w:t xml:space="preserve">1.1.9. Šalies atstovas </w:t>
            </w:r>
          </w:p>
        </w:tc>
        <w:tc>
          <w:tcPr>
            <w:tcW w:w="1836" w:type="pct"/>
          </w:tcPr>
          <w:p w14:paraId="04FDD825" w14:textId="233BE054" w:rsidR="00D217D3" w:rsidRDefault="00D217D3" w:rsidP="00D217D3">
            <w:pPr>
              <w:jc w:val="both"/>
              <w:rPr>
                <w:kern w:val="2"/>
                <w:szCs w:val="24"/>
              </w:rPr>
            </w:pPr>
          </w:p>
        </w:tc>
      </w:tr>
      <w:tr w:rsidR="00027B83" w14:paraId="475D93E9" w14:textId="77777777" w:rsidTr="005F7818">
        <w:tc>
          <w:tcPr>
            <w:tcW w:w="1469" w:type="pct"/>
            <w:vMerge/>
          </w:tcPr>
          <w:p w14:paraId="23BF508B" w14:textId="77777777" w:rsidR="00027B83" w:rsidRDefault="00027B83" w:rsidP="00230343">
            <w:pPr>
              <w:jc w:val="both"/>
              <w:rPr>
                <w:kern w:val="2"/>
                <w:szCs w:val="24"/>
              </w:rPr>
            </w:pPr>
          </w:p>
        </w:tc>
        <w:tc>
          <w:tcPr>
            <w:tcW w:w="1695" w:type="pct"/>
          </w:tcPr>
          <w:p w14:paraId="7D81A35C" w14:textId="77777777" w:rsidR="00027B83" w:rsidRDefault="000B0897" w:rsidP="00230343">
            <w:pPr>
              <w:jc w:val="both"/>
              <w:rPr>
                <w:kern w:val="2"/>
                <w:szCs w:val="24"/>
              </w:rPr>
            </w:pPr>
            <w:r>
              <w:rPr>
                <w:kern w:val="2"/>
                <w:szCs w:val="24"/>
              </w:rPr>
              <w:t>1.1.10. Atstovavimo pagrindas</w:t>
            </w:r>
          </w:p>
        </w:tc>
        <w:tc>
          <w:tcPr>
            <w:tcW w:w="1836" w:type="pct"/>
          </w:tcPr>
          <w:p w14:paraId="7164E978" w14:textId="54259C61" w:rsidR="00027B83" w:rsidRDefault="00027B83" w:rsidP="00230343">
            <w:pPr>
              <w:jc w:val="both"/>
              <w:rPr>
                <w:kern w:val="2"/>
                <w:szCs w:val="24"/>
              </w:rPr>
            </w:pPr>
          </w:p>
        </w:tc>
      </w:tr>
      <w:tr w:rsidR="00027B83" w14:paraId="208DA5AB" w14:textId="77777777" w:rsidTr="005F7818">
        <w:tc>
          <w:tcPr>
            <w:tcW w:w="1469" w:type="pct"/>
            <w:vMerge w:val="restart"/>
          </w:tcPr>
          <w:p w14:paraId="6C001A19" w14:textId="77777777" w:rsidR="00027B83" w:rsidRDefault="00027B83" w:rsidP="005F7818">
            <w:pPr>
              <w:jc w:val="both"/>
              <w:rPr>
                <w:b/>
                <w:kern w:val="2"/>
                <w:szCs w:val="24"/>
              </w:rPr>
            </w:pPr>
          </w:p>
          <w:p w14:paraId="5AF623B9" w14:textId="77777777" w:rsidR="00027B83" w:rsidRDefault="00027B83" w:rsidP="005F7818">
            <w:pPr>
              <w:jc w:val="both"/>
              <w:rPr>
                <w:b/>
                <w:kern w:val="2"/>
                <w:szCs w:val="24"/>
              </w:rPr>
            </w:pPr>
          </w:p>
          <w:p w14:paraId="2FC546C0" w14:textId="77777777" w:rsidR="00027B83" w:rsidRDefault="00027B83" w:rsidP="005F7818">
            <w:pPr>
              <w:jc w:val="both"/>
              <w:rPr>
                <w:b/>
                <w:kern w:val="2"/>
                <w:szCs w:val="24"/>
              </w:rPr>
            </w:pPr>
          </w:p>
          <w:p w14:paraId="3E3805B9" w14:textId="77777777" w:rsidR="00027B83" w:rsidRDefault="000B0897" w:rsidP="005F7818">
            <w:pPr>
              <w:jc w:val="both"/>
              <w:rPr>
                <w:b/>
                <w:kern w:val="2"/>
                <w:szCs w:val="24"/>
              </w:rPr>
            </w:pPr>
            <w:r>
              <w:rPr>
                <w:b/>
                <w:kern w:val="2"/>
                <w:szCs w:val="24"/>
              </w:rPr>
              <w:t>1.2. Tiekėjas</w:t>
            </w:r>
          </w:p>
          <w:p w14:paraId="0640591C" w14:textId="77777777" w:rsidR="00027B83" w:rsidRDefault="000B0897" w:rsidP="005F7818">
            <w:pPr>
              <w:jc w:val="both"/>
              <w:rPr>
                <w:color w:val="4472C4"/>
                <w:kern w:val="2"/>
                <w:szCs w:val="24"/>
              </w:rPr>
            </w:pPr>
            <w:r>
              <w:rPr>
                <w:color w:val="4472C4"/>
                <w:kern w:val="2"/>
                <w:szCs w:val="24"/>
              </w:rPr>
              <w:t>(jei Tiekėjas yra fizinis asmuo, skiltys atitinkamai pakoreguojamos.</w:t>
            </w:r>
          </w:p>
          <w:p w14:paraId="6DA744E9" w14:textId="77777777" w:rsidR="00027B83" w:rsidRDefault="000B0897" w:rsidP="005F7818">
            <w:pPr>
              <w:jc w:val="both"/>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rsidP="005F7818">
            <w:pPr>
              <w:jc w:val="both"/>
              <w:rPr>
                <w:b/>
                <w:kern w:val="2"/>
                <w:szCs w:val="24"/>
              </w:rPr>
            </w:pPr>
          </w:p>
        </w:tc>
        <w:tc>
          <w:tcPr>
            <w:tcW w:w="1695" w:type="pct"/>
          </w:tcPr>
          <w:p w14:paraId="67F6D24E" w14:textId="77777777" w:rsidR="00027B83" w:rsidRDefault="000B0897" w:rsidP="005F7818">
            <w:pPr>
              <w:jc w:val="both"/>
              <w:rPr>
                <w:kern w:val="2"/>
                <w:szCs w:val="24"/>
              </w:rPr>
            </w:pPr>
            <w:r>
              <w:rPr>
                <w:kern w:val="2"/>
                <w:szCs w:val="24"/>
              </w:rPr>
              <w:t>1.2.1. Pavadinimas</w:t>
            </w:r>
          </w:p>
        </w:tc>
        <w:tc>
          <w:tcPr>
            <w:tcW w:w="1836" w:type="pct"/>
          </w:tcPr>
          <w:p w14:paraId="02EEDC7F" w14:textId="77777777" w:rsidR="00027B83" w:rsidRDefault="00027B83" w:rsidP="005F7818">
            <w:pPr>
              <w:jc w:val="both"/>
              <w:rPr>
                <w:kern w:val="2"/>
                <w:szCs w:val="24"/>
              </w:rPr>
            </w:pPr>
          </w:p>
        </w:tc>
      </w:tr>
      <w:tr w:rsidR="00027B83" w14:paraId="3EAB2D74" w14:textId="77777777" w:rsidTr="005F7818">
        <w:tc>
          <w:tcPr>
            <w:tcW w:w="1469" w:type="pct"/>
            <w:vMerge/>
          </w:tcPr>
          <w:p w14:paraId="75194712" w14:textId="77777777" w:rsidR="00027B83" w:rsidRDefault="00027B83" w:rsidP="005F7818">
            <w:pPr>
              <w:jc w:val="both"/>
              <w:rPr>
                <w:b/>
                <w:kern w:val="2"/>
                <w:szCs w:val="24"/>
              </w:rPr>
            </w:pPr>
          </w:p>
        </w:tc>
        <w:tc>
          <w:tcPr>
            <w:tcW w:w="1695" w:type="pct"/>
          </w:tcPr>
          <w:p w14:paraId="65C865FD" w14:textId="77777777" w:rsidR="00027B83" w:rsidRDefault="000B0897" w:rsidP="005F7818">
            <w:pPr>
              <w:jc w:val="both"/>
              <w:rPr>
                <w:kern w:val="2"/>
                <w:szCs w:val="24"/>
              </w:rPr>
            </w:pPr>
            <w:r>
              <w:rPr>
                <w:kern w:val="2"/>
                <w:szCs w:val="24"/>
              </w:rPr>
              <w:t>1.2.2. Juridinio asmens kodas</w:t>
            </w:r>
          </w:p>
        </w:tc>
        <w:tc>
          <w:tcPr>
            <w:tcW w:w="1836" w:type="pct"/>
          </w:tcPr>
          <w:p w14:paraId="53FD7CD7" w14:textId="77777777" w:rsidR="00027B83" w:rsidRDefault="00027B83" w:rsidP="005F7818">
            <w:pPr>
              <w:jc w:val="both"/>
              <w:rPr>
                <w:kern w:val="2"/>
                <w:szCs w:val="24"/>
              </w:rPr>
            </w:pPr>
          </w:p>
        </w:tc>
      </w:tr>
      <w:tr w:rsidR="00027B83" w14:paraId="666244A6" w14:textId="77777777" w:rsidTr="005F7818">
        <w:tc>
          <w:tcPr>
            <w:tcW w:w="1469" w:type="pct"/>
            <w:vMerge/>
          </w:tcPr>
          <w:p w14:paraId="47FBA3D1" w14:textId="77777777" w:rsidR="00027B83" w:rsidRDefault="00027B83" w:rsidP="005F7818">
            <w:pPr>
              <w:jc w:val="both"/>
              <w:rPr>
                <w:b/>
                <w:kern w:val="2"/>
                <w:szCs w:val="24"/>
              </w:rPr>
            </w:pPr>
          </w:p>
        </w:tc>
        <w:tc>
          <w:tcPr>
            <w:tcW w:w="1695" w:type="pct"/>
          </w:tcPr>
          <w:p w14:paraId="1BC85940" w14:textId="77777777" w:rsidR="00027B83" w:rsidRDefault="000B0897" w:rsidP="005F7818">
            <w:pPr>
              <w:jc w:val="both"/>
              <w:rPr>
                <w:kern w:val="2"/>
                <w:szCs w:val="24"/>
              </w:rPr>
            </w:pPr>
            <w:r>
              <w:rPr>
                <w:kern w:val="2"/>
                <w:szCs w:val="24"/>
              </w:rPr>
              <w:t>1.2.3. Adresas</w:t>
            </w:r>
          </w:p>
        </w:tc>
        <w:tc>
          <w:tcPr>
            <w:tcW w:w="1836" w:type="pct"/>
          </w:tcPr>
          <w:p w14:paraId="7014BB4C" w14:textId="77777777" w:rsidR="00027B83" w:rsidRDefault="00027B83" w:rsidP="005F7818">
            <w:pPr>
              <w:jc w:val="both"/>
              <w:rPr>
                <w:kern w:val="2"/>
                <w:szCs w:val="24"/>
              </w:rPr>
            </w:pPr>
          </w:p>
        </w:tc>
      </w:tr>
      <w:tr w:rsidR="00027B83" w14:paraId="29C53A2D" w14:textId="77777777" w:rsidTr="005F7818">
        <w:tc>
          <w:tcPr>
            <w:tcW w:w="1469" w:type="pct"/>
            <w:vMerge/>
          </w:tcPr>
          <w:p w14:paraId="62F07FD3" w14:textId="77777777" w:rsidR="00027B83" w:rsidRDefault="00027B83" w:rsidP="005F7818">
            <w:pPr>
              <w:jc w:val="both"/>
              <w:rPr>
                <w:b/>
                <w:kern w:val="2"/>
                <w:szCs w:val="24"/>
              </w:rPr>
            </w:pPr>
          </w:p>
        </w:tc>
        <w:tc>
          <w:tcPr>
            <w:tcW w:w="1695" w:type="pct"/>
          </w:tcPr>
          <w:p w14:paraId="3F64B498" w14:textId="77777777" w:rsidR="00027B83" w:rsidRDefault="000B0897" w:rsidP="005F7818">
            <w:pPr>
              <w:jc w:val="both"/>
              <w:rPr>
                <w:kern w:val="2"/>
                <w:szCs w:val="24"/>
              </w:rPr>
            </w:pPr>
            <w:r>
              <w:rPr>
                <w:kern w:val="2"/>
                <w:szCs w:val="24"/>
              </w:rPr>
              <w:t>1.2.4. PVM mokėtojo kodas</w:t>
            </w:r>
          </w:p>
        </w:tc>
        <w:tc>
          <w:tcPr>
            <w:tcW w:w="1836" w:type="pct"/>
          </w:tcPr>
          <w:p w14:paraId="1570F720" w14:textId="77777777" w:rsidR="00027B83" w:rsidRDefault="00027B83" w:rsidP="005F7818">
            <w:pPr>
              <w:jc w:val="both"/>
              <w:rPr>
                <w:kern w:val="2"/>
                <w:szCs w:val="24"/>
              </w:rPr>
            </w:pPr>
          </w:p>
        </w:tc>
      </w:tr>
      <w:tr w:rsidR="00027B83" w14:paraId="5B9A0B4B" w14:textId="77777777" w:rsidTr="005F7818">
        <w:tc>
          <w:tcPr>
            <w:tcW w:w="1469" w:type="pct"/>
            <w:vMerge/>
          </w:tcPr>
          <w:p w14:paraId="0E55A8FE" w14:textId="77777777" w:rsidR="00027B83" w:rsidRDefault="00027B83" w:rsidP="005F7818">
            <w:pPr>
              <w:jc w:val="both"/>
              <w:rPr>
                <w:b/>
                <w:kern w:val="2"/>
                <w:szCs w:val="24"/>
              </w:rPr>
            </w:pPr>
          </w:p>
        </w:tc>
        <w:tc>
          <w:tcPr>
            <w:tcW w:w="1695" w:type="pct"/>
          </w:tcPr>
          <w:p w14:paraId="0740C72F" w14:textId="77777777" w:rsidR="00027B83" w:rsidRDefault="000B0897" w:rsidP="005F7818">
            <w:pPr>
              <w:jc w:val="both"/>
              <w:rPr>
                <w:kern w:val="2"/>
                <w:szCs w:val="24"/>
              </w:rPr>
            </w:pPr>
            <w:r>
              <w:rPr>
                <w:kern w:val="2"/>
                <w:szCs w:val="24"/>
              </w:rPr>
              <w:t>1.2.5. Atsiskaitomoji sąskaita</w:t>
            </w:r>
          </w:p>
        </w:tc>
        <w:tc>
          <w:tcPr>
            <w:tcW w:w="1836" w:type="pct"/>
          </w:tcPr>
          <w:p w14:paraId="5B25FE4F" w14:textId="77777777" w:rsidR="00027B83" w:rsidRDefault="00027B83" w:rsidP="005F7818">
            <w:pPr>
              <w:jc w:val="both"/>
              <w:rPr>
                <w:kern w:val="2"/>
                <w:szCs w:val="24"/>
              </w:rPr>
            </w:pPr>
          </w:p>
        </w:tc>
      </w:tr>
      <w:tr w:rsidR="00027B83" w14:paraId="0D812494" w14:textId="77777777" w:rsidTr="005F7818">
        <w:tc>
          <w:tcPr>
            <w:tcW w:w="1469" w:type="pct"/>
            <w:vMerge/>
          </w:tcPr>
          <w:p w14:paraId="3FB019FB" w14:textId="77777777" w:rsidR="00027B83" w:rsidRDefault="00027B83" w:rsidP="005F7818">
            <w:pPr>
              <w:jc w:val="both"/>
              <w:rPr>
                <w:b/>
                <w:kern w:val="2"/>
                <w:szCs w:val="24"/>
              </w:rPr>
            </w:pPr>
          </w:p>
        </w:tc>
        <w:tc>
          <w:tcPr>
            <w:tcW w:w="1695" w:type="pct"/>
          </w:tcPr>
          <w:p w14:paraId="61E194F0" w14:textId="77777777" w:rsidR="00027B83" w:rsidRDefault="000B0897" w:rsidP="005F7818">
            <w:pPr>
              <w:jc w:val="both"/>
              <w:rPr>
                <w:kern w:val="2"/>
                <w:szCs w:val="24"/>
              </w:rPr>
            </w:pPr>
            <w:r>
              <w:rPr>
                <w:kern w:val="2"/>
                <w:szCs w:val="24"/>
              </w:rPr>
              <w:t>1.2.6. Bankas, banko kodas</w:t>
            </w:r>
          </w:p>
        </w:tc>
        <w:tc>
          <w:tcPr>
            <w:tcW w:w="1836" w:type="pct"/>
          </w:tcPr>
          <w:p w14:paraId="261BA477" w14:textId="77777777" w:rsidR="00027B83" w:rsidRDefault="00027B83" w:rsidP="005F7818">
            <w:pPr>
              <w:jc w:val="both"/>
              <w:rPr>
                <w:kern w:val="2"/>
                <w:szCs w:val="24"/>
              </w:rPr>
            </w:pPr>
          </w:p>
        </w:tc>
      </w:tr>
      <w:tr w:rsidR="00027B83" w14:paraId="3A61E74A" w14:textId="77777777" w:rsidTr="005F7818">
        <w:tc>
          <w:tcPr>
            <w:tcW w:w="1469" w:type="pct"/>
            <w:vMerge/>
          </w:tcPr>
          <w:p w14:paraId="2E64EFD9" w14:textId="77777777" w:rsidR="00027B83" w:rsidRDefault="00027B83" w:rsidP="005F7818">
            <w:pPr>
              <w:jc w:val="both"/>
              <w:rPr>
                <w:b/>
                <w:kern w:val="2"/>
                <w:szCs w:val="24"/>
              </w:rPr>
            </w:pPr>
          </w:p>
        </w:tc>
        <w:tc>
          <w:tcPr>
            <w:tcW w:w="1695" w:type="pct"/>
          </w:tcPr>
          <w:p w14:paraId="71522681" w14:textId="77777777" w:rsidR="00027B83" w:rsidRDefault="000B0897" w:rsidP="005F7818">
            <w:pPr>
              <w:jc w:val="both"/>
              <w:rPr>
                <w:kern w:val="2"/>
                <w:szCs w:val="24"/>
              </w:rPr>
            </w:pPr>
            <w:r>
              <w:rPr>
                <w:kern w:val="2"/>
                <w:szCs w:val="24"/>
              </w:rPr>
              <w:t>1.2.7. Telefonas</w:t>
            </w:r>
          </w:p>
        </w:tc>
        <w:tc>
          <w:tcPr>
            <w:tcW w:w="1836" w:type="pct"/>
          </w:tcPr>
          <w:p w14:paraId="779C186C" w14:textId="77777777" w:rsidR="00027B83" w:rsidRDefault="00027B83" w:rsidP="005F7818">
            <w:pPr>
              <w:jc w:val="both"/>
              <w:rPr>
                <w:kern w:val="2"/>
                <w:szCs w:val="24"/>
              </w:rPr>
            </w:pPr>
          </w:p>
        </w:tc>
      </w:tr>
      <w:tr w:rsidR="00027B83" w14:paraId="4A6AF2AD" w14:textId="77777777" w:rsidTr="005F7818">
        <w:tc>
          <w:tcPr>
            <w:tcW w:w="1469" w:type="pct"/>
            <w:vMerge/>
          </w:tcPr>
          <w:p w14:paraId="58F2C5B1" w14:textId="77777777" w:rsidR="00027B83" w:rsidRDefault="00027B83" w:rsidP="005F7818">
            <w:pPr>
              <w:jc w:val="both"/>
              <w:rPr>
                <w:b/>
                <w:kern w:val="2"/>
                <w:szCs w:val="24"/>
              </w:rPr>
            </w:pPr>
          </w:p>
        </w:tc>
        <w:tc>
          <w:tcPr>
            <w:tcW w:w="1695" w:type="pct"/>
          </w:tcPr>
          <w:p w14:paraId="7496FFE6" w14:textId="77777777" w:rsidR="00027B83" w:rsidRDefault="000B0897" w:rsidP="005F7818">
            <w:pPr>
              <w:jc w:val="both"/>
              <w:rPr>
                <w:kern w:val="2"/>
                <w:szCs w:val="24"/>
              </w:rPr>
            </w:pPr>
            <w:r>
              <w:rPr>
                <w:kern w:val="2"/>
                <w:szCs w:val="24"/>
              </w:rPr>
              <w:t>1.2.8. El. paštas</w:t>
            </w:r>
          </w:p>
        </w:tc>
        <w:tc>
          <w:tcPr>
            <w:tcW w:w="1836" w:type="pct"/>
          </w:tcPr>
          <w:p w14:paraId="5FE40A45" w14:textId="77777777" w:rsidR="00027B83" w:rsidRDefault="00027B83" w:rsidP="005F7818">
            <w:pPr>
              <w:jc w:val="both"/>
              <w:rPr>
                <w:kern w:val="2"/>
                <w:szCs w:val="24"/>
              </w:rPr>
            </w:pPr>
          </w:p>
        </w:tc>
      </w:tr>
      <w:tr w:rsidR="00027B83" w14:paraId="67CA8A8E" w14:textId="77777777" w:rsidTr="005F7818">
        <w:tc>
          <w:tcPr>
            <w:tcW w:w="1469" w:type="pct"/>
            <w:vMerge/>
          </w:tcPr>
          <w:p w14:paraId="03ECA91F" w14:textId="77777777" w:rsidR="00027B83" w:rsidRDefault="00027B83" w:rsidP="005F7818">
            <w:pPr>
              <w:jc w:val="both"/>
              <w:rPr>
                <w:b/>
                <w:kern w:val="2"/>
                <w:szCs w:val="24"/>
              </w:rPr>
            </w:pPr>
          </w:p>
        </w:tc>
        <w:tc>
          <w:tcPr>
            <w:tcW w:w="1695" w:type="pct"/>
          </w:tcPr>
          <w:p w14:paraId="2920CEAC" w14:textId="56C0B0C7" w:rsidR="00027B83" w:rsidRDefault="000B0897" w:rsidP="005F7818">
            <w:pPr>
              <w:jc w:val="both"/>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1836" w:type="pct"/>
          </w:tcPr>
          <w:p w14:paraId="6AA5701A" w14:textId="77777777" w:rsidR="00027B83" w:rsidRDefault="00027B83" w:rsidP="005F7818">
            <w:pPr>
              <w:jc w:val="both"/>
              <w:rPr>
                <w:kern w:val="2"/>
                <w:szCs w:val="24"/>
              </w:rPr>
            </w:pPr>
          </w:p>
        </w:tc>
      </w:tr>
      <w:tr w:rsidR="00027B83" w14:paraId="21B1C29D" w14:textId="77777777" w:rsidTr="005F7818">
        <w:tc>
          <w:tcPr>
            <w:tcW w:w="1469" w:type="pct"/>
            <w:vMerge/>
          </w:tcPr>
          <w:p w14:paraId="6032661D" w14:textId="77777777" w:rsidR="00027B83" w:rsidRDefault="00027B83" w:rsidP="00230343">
            <w:pPr>
              <w:jc w:val="both"/>
              <w:rPr>
                <w:b/>
                <w:kern w:val="2"/>
                <w:szCs w:val="24"/>
              </w:rPr>
            </w:pPr>
          </w:p>
        </w:tc>
        <w:tc>
          <w:tcPr>
            <w:tcW w:w="1695" w:type="pct"/>
          </w:tcPr>
          <w:p w14:paraId="08846265" w14:textId="77777777" w:rsidR="00027B83" w:rsidRDefault="000B0897" w:rsidP="00230343">
            <w:pPr>
              <w:jc w:val="both"/>
              <w:rPr>
                <w:kern w:val="2"/>
                <w:szCs w:val="24"/>
              </w:rPr>
            </w:pPr>
            <w:r>
              <w:rPr>
                <w:kern w:val="2"/>
                <w:szCs w:val="24"/>
              </w:rPr>
              <w:t>1.2.10. Atstovavimo pagrindas</w:t>
            </w:r>
          </w:p>
        </w:tc>
        <w:tc>
          <w:tcPr>
            <w:tcW w:w="1836" w:type="pct"/>
          </w:tcPr>
          <w:p w14:paraId="59BF79D5" w14:textId="77777777" w:rsidR="00027B83" w:rsidRDefault="00027B83" w:rsidP="00230343">
            <w:pPr>
              <w:jc w:val="both"/>
              <w:rPr>
                <w:kern w:val="2"/>
                <w:szCs w:val="24"/>
              </w:rPr>
            </w:pPr>
          </w:p>
        </w:tc>
      </w:tr>
    </w:tbl>
    <w:p w14:paraId="3B83B988" w14:textId="77777777" w:rsidR="00027B83"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38"/>
        <w:gridCol w:w="2352"/>
        <w:gridCol w:w="4761"/>
      </w:tblGrid>
      <w:tr w:rsidR="00027B83" w14:paraId="65ACB567" w14:textId="77777777" w:rsidTr="005F7818">
        <w:trPr>
          <w:trHeight w:val="300"/>
        </w:trPr>
        <w:tc>
          <w:tcPr>
            <w:tcW w:w="5000" w:type="pct"/>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5F7818">
        <w:trPr>
          <w:trHeight w:val="300"/>
        </w:trPr>
        <w:tc>
          <w:tcPr>
            <w:tcW w:w="1622" w:type="pct"/>
            <w:gridSpan w:val="2"/>
          </w:tcPr>
          <w:p w14:paraId="2DB817BF" w14:textId="77777777" w:rsidR="00027B83" w:rsidRDefault="000B0897" w:rsidP="005F7818">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3378" w:type="pct"/>
            <w:gridSpan w:val="2"/>
          </w:tcPr>
          <w:p w14:paraId="0A73C060" w14:textId="77777777" w:rsidR="00027B83" w:rsidRDefault="000B0897" w:rsidP="005F7818">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05F7818">
        <w:trPr>
          <w:trHeight w:val="300"/>
        </w:trPr>
        <w:tc>
          <w:tcPr>
            <w:tcW w:w="1622" w:type="pct"/>
            <w:gridSpan w:val="2"/>
          </w:tcPr>
          <w:p w14:paraId="60D76363" w14:textId="77777777" w:rsidR="00027B83" w:rsidRDefault="000B0897" w:rsidP="005F7818">
            <w:pPr>
              <w:jc w:val="both"/>
              <w:rPr>
                <w:b/>
                <w:kern w:val="2"/>
                <w:szCs w:val="24"/>
              </w:rPr>
            </w:pPr>
            <w:r>
              <w:rPr>
                <w:b/>
                <w:kern w:val="2"/>
                <w:szCs w:val="24"/>
              </w:rPr>
              <w:lastRenderedPageBreak/>
              <w:t>2.2. Tiekėjo kontaktiniai asmenys, atsakingi už Sutarties vykdymą</w:t>
            </w:r>
          </w:p>
        </w:tc>
        <w:tc>
          <w:tcPr>
            <w:tcW w:w="3378" w:type="pct"/>
            <w:gridSpan w:val="2"/>
          </w:tcPr>
          <w:p w14:paraId="420CAB00" w14:textId="77777777" w:rsidR="00027B83" w:rsidRDefault="000B0897" w:rsidP="005F7818">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5F7818">
        <w:trPr>
          <w:trHeight w:val="300"/>
        </w:trPr>
        <w:tc>
          <w:tcPr>
            <w:tcW w:w="5000" w:type="pct"/>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5F7818">
        <w:trPr>
          <w:trHeight w:val="300"/>
        </w:trPr>
        <w:tc>
          <w:tcPr>
            <w:tcW w:w="1622" w:type="pct"/>
            <w:gridSpan w:val="2"/>
          </w:tcPr>
          <w:p w14:paraId="27B75B6A" w14:textId="77777777" w:rsidR="00027B83" w:rsidRDefault="000B0897" w:rsidP="005F7818">
            <w:pPr>
              <w:jc w:val="both"/>
              <w:rPr>
                <w:b/>
                <w:kern w:val="2"/>
                <w:szCs w:val="24"/>
              </w:rPr>
            </w:pPr>
            <w:r>
              <w:rPr>
                <w:b/>
                <w:kern w:val="2"/>
                <w:szCs w:val="24"/>
              </w:rPr>
              <w:t>3.1. Sutarties dalykas</w:t>
            </w:r>
          </w:p>
        </w:tc>
        <w:tc>
          <w:tcPr>
            <w:tcW w:w="3378" w:type="pct"/>
            <w:gridSpan w:val="2"/>
          </w:tcPr>
          <w:p w14:paraId="403AB65E" w14:textId="59D30028" w:rsidR="00027B83" w:rsidRDefault="000B0897" w:rsidP="005F7818">
            <w:pPr>
              <w:jc w:val="both"/>
              <w:rPr>
                <w:color w:val="000000"/>
                <w:kern w:val="2"/>
                <w:szCs w:val="24"/>
              </w:rPr>
            </w:pPr>
            <w:r>
              <w:rPr>
                <w:kern w:val="2"/>
                <w:szCs w:val="24"/>
              </w:rPr>
              <w:t>Tiekėjas įsipareigoja Sutartyje numatytomis sąlygomis suteikti Pirkėjui Paslaugas</w:t>
            </w:r>
            <w:r w:rsidR="008C0048">
              <w:rPr>
                <w:kern w:val="2"/>
                <w:szCs w:val="24"/>
              </w:rPr>
              <w:t xml:space="preserve">: </w:t>
            </w:r>
            <w:r w:rsidR="00AB662C" w:rsidRPr="00AB662C">
              <w:rPr>
                <w:b/>
                <w:bCs/>
                <w:kern w:val="2"/>
                <w:szCs w:val="24"/>
              </w:rPr>
              <w:t>Meistriškumo kvalifikacijų modelio pilotavimo analitinių veiklų ir įvadinių darbų</w:t>
            </w:r>
            <w:r w:rsidR="00AB662C" w:rsidRPr="00D862B1">
              <w:rPr>
                <w:kern w:val="2"/>
                <w:szCs w:val="24"/>
              </w:rPr>
              <w:t xml:space="preserve"> </w:t>
            </w:r>
            <w:r>
              <w:rPr>
                <w:color w:val="000000"/>
                <w:kern w:val="2"/>
                <w:szCs w:val="24"/>
              </w:rPr>
              <w:t>(toliau – Paslaugos).</w:t>
            </w:r>
          </w:p>
          <w:p w14:paraId="27730B38" w14:textId="148F8185" w:rsidR="00027B83" w:rsidRDefault="000B0897" w:rsidP="00FE5AC6">
            <w:pPr>
              <w:spacing w:before="60" w:after="120"/>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3A2159">
              <w:rPr>
                <w:color w:val="000000"/>
                <w:kern w:val="2"/>
                <w:szCs w:val="24"/>
              </w:rPr>
              <w:t xml:space="preserve"> 1 </w:t>
            </w:r>
            <w:r>
              <w:rPr>
                <w:color w:val="000000"/>
                <w:kern w:val="2"/>
                <w:szCs w:val="24"/>
              </w:rPr>
              <w:t xml:space="preserve">„Techninė specifikacija“ (toliau – Techninė specifikacija) ir Sutarties priede Nr. </w:t>
            </w:r>
            <w:r w:rsidR="003A2159">
              <w:rPr>
                <w:color w:val="000000"/>
                <w:kern w:val="2"/>
                <w:szCs w:val="24"/>
              </w:rPr>
              <w:t>2</w:t>
            </w:r>
            <w:r>
              <w:rPr>
                <w:color w:val="000000"/>
                <w:kern w:val="2"/>
                <w:szCs w:val="24"/>
              </w:rPr>
              <w:t xml:space="preserve"> „Pasiūlymas“.</w:t>
            </w:r>
          </w:p>
        </w:tc>
      </w:tr>
      <w:tr w:rsidR="00027B83" w14:paraId="20C46499" w14:textId="77777777" w:rsidTr="005F7818">
        <w:trPr>
          <w:trHeight w:val="300"/>
        </w:trPr>
        <w:tc>
          <w:tcPr>
            <w:tcW w:w="1622" w:type="pct"/>
            <w:gridSpan w:val="2"/>
          </w:tcPr>
          <w:p w14:paraId="31140391" w14:textId="77777777" w:rsidR="00027B83" w:rsidRDefault="000B0897" w:rsidP="005F7818">
            <w:pPr>
              <w:jc w:val="both"/>
              <w:rPr>
                <w:b/>
                <w:kern w:val="2"/>
                <w:szCs w:val="24"/>
              </w:rPr>
            </w:pPr>
            <w:r>
              <w:rPr>
                <w:b/>
                <w:kern w:val="2"/>
                <w:szCs w:val="24"/>
              </w:rPr>
              <w:t>3.2. Pirkimo pavadinimas ir numeris</w:t>
            </w:r>
          </w:p>
        </w:tc>
        <w:tc>
          <w:tcPr>
            <w:tcW w:w="3378" w:type="pct"/>
            <w:gridSpan w:val="2"/>
          </w:tcPr>
          <w:p w14:paraId="67D99209" w14:textId="1F05CB09" w:rsidR="00027B83" w:rsidRDefault="003C3328" w:rsidP="004F0D70">
            <w:pPr>
              <w:spacing w:after="60"/>
              <w:jc w:val="both"/>
              <w:rPr>
                <w:kern w:val="2"/>
                <w:szCs w:val="24"/>
              </w:rPr>
            </w:pPr>
            <w:r w:rsidRPr="00AA4E19">
              <w:rPr>
                <w:b/>
                <w:bCs/>
                <w:kern w:val="2"/>
                <w:szCs w:val="24"/>
              </w:rPr>
              <w:t xml:space="preserve">Meistriškumo kvalifikacijų </w:t>
            </w:r>
            <w:r w:rsidR="004F0D70" w:rsidRPr="00AA4E19">
              <w:rPr>
                <w:b/>
                <w:bCs/>
                <w:kern w:val="2"/>
                <w:szCs w:val="24"/>
              </w:rPr>
              <w:t>modelio pilotavimo analitin</w:t>
            </w:r>
            <w:r w:rsidR="00C666C6" w:rsidRPr="00AA4E19">
              <w:rPr>
                <w:b/>
                <w:bCs/>
                <w:kern w:val="2"/>
                <w:szCs w:val="24"/>
              </w:rPr>
              <w:t>ių</w:t>
            </w:r>
            <w:r w:rsidR="004F0D70" w:rsidRPr="00AA4E19">
              <w:rPr>
                <w:b/>
                <w:bCs/>
                <w:kern w:val="2"/>
                <w:szCs w:val="24"/>
              </w:rPr>
              <w:t xml:space="preserve"> veikl</w:t>
            </w:r>
            <w:r w:rsidR="00C666C6" w:rsidRPr="00AA4E19">
              <w:rPr>
                <w:b/>
                <w:bCs/>
                <w:kern w:val="2"/>
                <w:szCs w:val="24"/>
              </w:rPr>
              <w:t>ų</w:t>
            </w:r>
            <w:r w:rsidR="004F0D70" w:rsidRPr="00AA4E19">
              <w:rPr>
                <w:b/>
                <w:bCs/>
                <w:kern w:val="2"/>
                <w:szCs w:val="24"/>
              </w:rPr>
              <w:t xml:space="preserve"> ir įvadinių darbų paslau</w:t>
            </w:r>
            <w:r w:rsidR="00331F00" w:rsidRPr="00AA4E19">
              <w:rPr>
                <w:b/>
                <w:bCs/>
                <w:kern w:val="2"/>
                <w:szCs w:val="24"/>
              </w:rPr>
              <w:t>gų pirkimas</w:t>
            </w:r>
            <w:r w:rsidR="004F0D70" w:rsidRPr="00AA4E19">
              <w:rPr>
                <w:b/>
                <w:bCs/>
                <w:kern w:val="2"/>
                <w:szCs w:val="24"/>
              </w:rPr>
              <w:t>, pirkimo ID ____</w:t>
            </w:r>
            <w:r w:rsidR="004F0D70">
              <w:rPr>
                <w:kern w:val="2"/>
                <w:szCs w:val="24"/>
              </w:rPr>
              <w:t xml:space="preserve">___. </w:t>
            </w:r>
          </w:p>
        </w:tc>
      </w:tr>
      <w:tr w:rsidR="00027B83" w14:paraId="5A252299" w14:textId="77777777" w:rsidTr="005F7818">
        <w:trPr>
          <w:trHeight w:val="300"/>
        </w:trPr>
        <w:tc>
          <w:tcPr>
            <w:tcW w:w="1622" w:type="pct"/>
            <w:gridSpan w:val="2"/>
          </w:tcPr>
          <w:p w14:paraId="295408B1" w14:textId="77777777" w:rsidR="00027B83" w:rsidRDefault="000B0897" w:rsidP="005F7818">
            <w:pPr>
              <w:jc w:val="both"/>
              <w:rPr>
                <w:b/>
                <w:kern w:val="2"/>
                <w:szCs w:val="24"/>
              </w:rPr>
            </w:pPr>
            <w:r>
              <w:rPr>
                <w:b/>
                <w:kern w:val="2"/>
                <w:szCs w:val="24"/>
              </w:rPr>
              <w:t>3.3. Informacija apie Europos Sąjungos lėšomis finansuojamą projektą arba kitą projektą</w:t>
            </w:r>
          </w:p>
        </w:tc>
        <w:tc>
          <w:tcPr>
            <w:tcW w:w="3378" w:type="pct"/>
            <w:gridSpan w:val="2"/>
          </w:tcPr>
          <w:p w14:paraId="12762990" w14:textId="4D046B19" w:rsidR="00027B83" w:rsidRDefault="009A0EE8" w:rsidP="00F874F8">
            <w:pPr>
              <w:spacing w:after="60"/>
              <w:jc w:val="both"/>
              <w:rPr>
                <w:kern w:val="2"/>
                <w:szCs w:val="24"/>
              </w:rPr>
            </w:pPr>
            <w:r>
              <w:rPr>
                <w:lang w:eastAsia="lt-LT"/>
              </w:rPr>
              <w:t xml:space="preserve">Šveicarijos Konfederacijos ir Lietuvos Respublikos bendradarbiavimo programos „Profesinis mokymas ir rengimas“ </w:t>
            </w:r>
            <w:r>
              <w:t xml:space="preserve">projektas </w:t>
            </w:r>
            <w:r w:rsidR="005F7E07" w:rsidRPr="005F7E07">
              <w:t xml:space="preserve">Nr. PROF-EIM-P-001 </w:t>
            </w:r>
            <w:r>
              <w:t>„</w:t>
            </w:r>
            <w:proofErr w:type="spellStart"/>
            <w:r>
              <w:t>Master</w:t>
            </w:r>
            <w:proofErr w:type="spellEnd"/>
            <w:r>
              <w:t xml:space="preserve"> </w:t>
            </w:r>
            <w:proofErr w:type="spellStart"/>
            <w:r>
              <w:t>Steps</w:t>
            </w:r>
            <w:proofErr w:type="spellEnd"/>
            <w:r>
              <w:t>. Darbo vietoje įgyjamų meistriškumo kvalifikacijų modelio sukūrimas ir pilotavimas“</w:t>
            </w:r>
            <w:r w:rsidR="000B2E09">
              <w:t>.</w:t>
            </w:r>
          </w:p>
        </w:tc>
      </w:tr>
      <w:tr w:rsidR="00027B83" w14:paraId="56639858" w14:textId="77777777" w:rsidTr="005F7818">
        <w:trPr>
          <w:trHeight w:val="300"/>
        </w:trPr>
        <w:tc>
          <w:tcPr>
            <w:tcW w:w="5000" w:type="pct"/>
            <w:gridSpan w:val="4"/>
          </w:tcPr>
          <w:p w14:paraId="06E0D794" w14:textId="77777777" w:rsidR="002B1246"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w:t>
            </w:r>
          </w:p>
          <w:p w14:paraId="5DAD24A4" w14:textId="5DDD1E50" w:rsidR="00027B83" w:rsidRDefault="000B0897">
            <w:pPr>
              <w:jc w:val="center"/>
              <w:rPr>
                <w:b/>
                <w:kern w:val="2"/>
                <w:szCs w:val="24"/>
              </w:rPr>
            </w:pPr>
            <w:r>
              <w:rPr>
                <w:b/>
                <w:kern w:val="2"/>
                <w:szCs w:val="24"/>
              </w:rPr>
              <w:t>TVARKA</w:t>
            </w:r>
          </w:p>
        </w:tc>
      </w:tr>
      <w:tr w:rsidR="00027B83" w14:paraId="5CC6782A" w14:textId="77777777" w:rsidTr="005F7818">
        <w:trPr>
          <w:trHeight w:val="300"/>
        </w:trPr>
        <w:tc>
          <w:tcPr>
            <w:tcW w:w="1622" w:type="pct"/>
            <w:gridSpan w:val="2"/>
          </w:tcPr>
          <w:p w14:paraId="6BC959D5" w14:textId="0CA42194" w:rsidR="00027B83" w:rsidRPr="00907960" w:rsidRDefault="000B0897" w:rsidP="00907960">
            <w:pPr>
              <w:spacing w:after="60"/>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3378" w:type="pct"/>
            <w:gridSpan w:val="2"/>
          </w:tcPr>
          <w:p w14:paraId="2CA318BE" w14:textId="1FDE16F1" w:rsidR="00027B83" w:rsidRDefault="000B0897" w:rsidP="000B2E09">
            <w:pPr>
              <w:jc w:val="both"/>
              <w:rPr>
                <w:szCs w:val="24"/>
              </w:rPr>
            </w:pPr>
            <w:r>
              <w:rPr>
                <w:szCs w:val="24"/>
              </w:rPr>
              <w:t xml:space="preserve">Tiekėjas Paslaugas įsipareigoja suteikti </w:t>
            </w:r>
            <w:r>
              <w:rPr>
                <w:b/>
                <w:szCs w:val="24"/>
              </w:rPr>
              <w:t>ne vėliau kaip per</w:t>
            </w:r>
            <w:r w:rsidR="00302E50">
              <w:rPr>
                <w:b/>
                <w:szCs w:val="24"/>
              </w:rPr>
              <w:t xml:space="preserve"> 12 (dvylik</w:t>
            </w:r>
            <w:r w:rsidR="000B2E09">
              <w:rPr>
                <w:b/>
                <w:szCs w:val="24"/>
              </w:rPr>
              <w:t>a) mėnesių</w:t>
            </w:r>
            <w:r>
              <w:rPr>
                <w:color w:val="000000"/>
                <w:szCs w:val="24"/>
              </w:rPr>
              <w:t xml:space="preserve"> nuo Sutarties įsigaliojimo dienos</w:t>
            </w:r>
            <w:r w:rsidR="000B2E09">
              <w:rPr>
                <w:color w:val="000000"/>
                <w:szCs w:val="24"/>
              </w:rPr>
              <w:t>.</w:t>
            </w:r>
            <w:r>
              <w:rPr>
                <w:color w:val="000000"/>
                <w:szCs w:val="24"/>
              </w:rPr>
              <w:t xml:space="preserve"> </w:t>
            </w:r>
          </w:p>
          <w:p w14:paraId="36B51A80" w14:textId="66F0F17B" w:rsidR="00027B83" w:rsidRDefault="00027B83" w:rsidP="002B1246">
            <w:pPr>
              <w:jc w:val="both"/>
              <w:rPr>
                <w:color w:val="4472C4"/>
                <w:szCs w:val="24"/>
              </w:rPr>
            </w:pPr>
          </w:p>
        </w:tc>
      </w:tr>
      <w:tr w:rsidR="007A75C6" w14:paraId="445BEF51" w14:textId="77777777" w:rsidTr="005F7818">
        <w:trPr>
          <w:trHeight w:val="300"/>
        </w:trPr>
        <w:tc>
          <w:tcPr>
            <w:tcW w:w="1622" w:type="pct"/>
            <w:gridSpan w:val="2"/>
          </w:tcPr>
          <w:p w14:paraId="0CD01515" w14:textId="580AC43E" w:rsidR="007A75C6" w:rsidRDefault="007A75C6" w:rsidP="00907960">
            <w:pPr>
              <w:spacing w:after="60"/>
              <w:jc w:val="both"/>
              <w:rPr>
                <w:b/>
                <w:kern w:val="2"/>
                <w:szCs w:val="24"/>
              </w:rPr>
            </w:pPr>
            <w:r>
              <w:rPr>
                <w:b/>
                <w:kern w:val="2"/>
                <w:szCs w:val="24"/>
              </w:rPr>
              <w:t>4.2. Paslaugų / jų dalies / etapo / periodo suteikimo termino pratęsimas</w:t>
            </w:r>
          </w:p>
        </w:tc>
        <w:tc>
          <w:tcPr>
            <w:tcW w:w="3378" w:type="pct"/>
            <w:gridSpan w:val="2"/>
          </w:tcPr>
          <w:p w14:paraId="0750ECCF" w14:textId="77777777" w:rsidR="007A75C6" w:rsidRDefault="007A75C6" w:rsidP="00907960">
            <w:pPr>
              <w:jc w:val="both"/>
              <w:rPr>
                <w:kern w:val="2"/>
                <w:szCs w:val="24"/>
              </w:rPr>
            </w:pPr>
            <w:r>
              <w:rPr>
                <w:kern w:val="2"/>
                <w:szCs w:val="24"/>
              </w:rPr>
              <w:t>Netaikoma</w:t>
            </w:r>
          </w:p>
          <w:p w14:paraId="6DCF4A22" w14:textId="544292E4" w:rsidR="007A75C6" w:rsidRDefault="007A75C6" w:rsidP="00907960">
            <w:pPr>
              <w:jc w:val="both"/>
              <w:rPr>
                <w:szCs w:val="24"/>
              </w:rPr>
            </w:pPr>
          </w:p>
        </w:tc>
      </w:tr>
      <w:tr w:rsidR="00027B83" w14:paraId="1B23F72E" w14:textId="77777777" w:rsidTr="005F7818">
        <w:trPr>
          <w:trHeight w:val="300"/>
        </w:trPr>
        <w:tc>
          <w:tcPr>
            <w:tcW w:w="1622" w:type="pct"/>
            <w:gridSpan w:val="2"/>
          </w:tcPr>
          <w:p w14:paraId="15F8BEBC" w14:textId="77777777" w:rsidR="00027B83" w:rsidRDefault="000B0897" w:rsidP="00907960">
            <w:pPr>
              <w:spacing w:after="60"/>
              <w:rPr>
                <w:b/>
                <w:kern w:val="2"/>
                <w:szCs w:val="24"/>
              </w:rPr>
            </w:pPr>
            <w:r>
              <w:rPr>
                <w:b/>
                <w:kern w:val="2"/>
                <w:szCs w:val="24"/>
              </w:rPr>
              <w:t>4.3. Užsakymų teikimo tvarka</w:t>
            </w:r>
          </w:p>
        </w:tc>
        <w:tc>
          <w:tcPr>
            <w:tcW w:w="3378" w:type="pct"/>
            <w:gridSpan w:val="2"/>
          </w:tcPr>
          <w:p w14:paraId="15D80427" w14:textId="1D1B0591" w:rsidR="00027B83" w:rsidRDefault="000B0897" w:rsidP="00907960">
            <w:pPr>
              <w:rPr>
                <w:szCs w:val="24"/>
              </w:rPr>
            </w:pPr>
            <w:r>
              <w:rPr>
                <w:szCs w:val="24"/>
              </w:rPr>
              <w:t>Netaikoma</w:t>
            </w:r>
          </w:p>
        </w:tc>
      </w:tr>
      <w:tr w:rsidR="00027B83" w14:paraId="63190814" w14:textId="77777777" w:rsidTr="00907960">
        <w:trPr>
          <w:trHeight w:val="687"/>
        </w:trPr>
        <w:tc>
          <w:tcPr>
            <w:tcW w:w="1622" w:type="pct"/>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907960">
            <w:pPr>
              <w:spacing w:after="60"/>
              <w:rPr>
                <w:b/>
                <w:kern w:val="2"/>
                <w:szCs w:val="24"/>
              </w:rPr>
            </w:pPr>
            <w:r>
              <w:rPr>
                <w:b/>
                <w:kern w:val="2"/>
                <w:szCs w:val="24"/>
              </w:rPr>
              <w:t>4.4. Dėl minimalios Užsakymo vertės ar apimties</w:t>
            </w:r>
          </w:p>
        </w:tc>
        <w:tc>
          <w:tcPr>
            <w:tcW w:w="3378" w:type="pct"/>
            <w:gridSpan w:val="2"/>
            <w:tcBorders>
              <w:top w:val="single" w:sz="4" w:space="0" w:color="auto"/>
              <w:left w:val="single" w:sz="4" w:space="0" w:color="auto"/>
              <w:bottom w:val="single" w:sz="4" w:space="0" w:color="auto"/>
              <w:right w:val="single" w:sz="4" w:space="0" w:color="auto"/>
            </w:tcBorders>
          </w:tcPr>
          <w:p w14:paraId="26E2BA7D" w14:textId="5E7B197C" w:rsidR="00027B83" w:rsidRPr="00907960" w:rsidRDefault="000B0897" w:rsidP="00907960">
            <w:pPr>
              <w:rPr>
                <w:kern w:val="2"/>
                <w:szCs w:val="24"/>
              </w:rPr>
            </w:pPr>
            <w:r>
              <w:rPr>
                <w:kern w:val="2"/>
                <w:szCs w:val="24"/>
              </w:rPr>
              <w:t>Netaikoma</w:t>
            </w:r>
          </w:p>
        </w:tc>
      </w:tr>
      <w:tr w:rsidR="00027B83" w14:paraId="6A12AB7F" w14:textId="77777777" w:rsidTr="005F7818">
        <w:trPr>
          <w:trHeight w:val="300"/>
        </w:trPr>
        <w:tc>
          <w:tcPr>
            <w:tcW w:w="1622" w:type="pct"/>
            <w:gridSpan w:val="2"/>
          </w:tcPr>
          <w:p w14:paraId="5257C9B8" w14:textId="77777777" w:rsidR="00027B83" w:rsidRDefault="000B0897" w:rsidP="0070614C">
            <w:pPr>
              <w:jc w:val="both"/>
              <w:rPr>
                <w:b/>
                <w:kern w:val="2"/>
                <w:szCs w:val="24"/>
              </w:rPr>
            </w:pPr>
            <w:r>
              <w:rPr>
                <w:b/>
                <w:kern w:val="2"/>
                <w:szCs w:val="24"/>
              </w:rPr>
              <w:t>4.5. Pateikiami dokumentai</w:t>
            </w:r>
          </w:p>
        </w:tc>
        <w:tc>
          <w:tcPr>
            <w:tcW w:w="3378" w:type="pct"/>
            <w:gridSpan w:val="2"/>
          </w:tcPr>
          <w:p w14:paraId="0CE28B9D" w14:textId="42060C64" w:rsidR="00334389" w:rsidRPr="0070614C" w:rsidRDefault="00334389" w:rsidP="0070614C">
            <w:pPr>
              <w:spacing w:after="60"/>
              <w:jc w:val="both"/>
              <w:rPr>
                <w:kern w:val="2"/>
                <w:szCs w:val="24"/>
              </w:rPr>
            </w:pPr>
            <w:r>
              <w:rPr>
                <w:kern w:val="2"/>
                <w:szCs w:val="24"/>
              </w:rPr>
              <w:t xml:space="preserve">Turi būti pateikiami šie dokumentai: </w:t>
            </w:r>
            <w:r w:rsidRPr="00C44E89">
              <w:rPr>
                <w:b/>
                <w:bCs/>
                <w:kern w:val="2"/>
                <w:szCs w:val="24"/>
              </w:rPr>
              <w:t>Paslaugų perdavimo-priėmimo aktas ir Sąskaita</w:t>
            </w:r>
            <w:r w:rsidR="0070614C">
              <w:rPr>
                <w:b/>
                <w:bCs/>
                <w:kern w:val="2"/>
                <w:szCs w:val="24"/>
              </w:rPr>
              <w:t xml:space="preserve">. </w:t>
            </w:r>
            <w:r>
              <w:rPr>
                <w:kern w:val="2"/>
                <w:szCs w:val="24"/>
              </w:rPr>
              <w:t>Tiekėjui nepateikus nurodytų dokumentų, laikoma, kad Paslaugos neatitinka Sutartyje nustatytų reikalavimų.</w:t>
            </w:r>
          </w:p>
        </w:tc>
      </w:tr>
      <w:tr w:rsidR="00027B83" w14:paraId="5BCB922D" w14:textId="77777777" w:rsidTr="005F7818">
        <w:trPr>
          <w:trHeight w:val="300"/>
        </w:trPr>
        <w:tc>
          <w:tcPr>
            <w:tcW w:w="5000" w:type="pct"/>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5F7818">
        <w:trPr>
          <w:trHeight w:val="300"/>
        </w:trPr>
        <w:tc>
          <w:tcPr>
            <w:tcW w:w="1622" w:type="pct"/>
            <w:gridSpan w:val="2"/>
          </w:tcPr>
          <w:p w14:paraId="2BB39D3E" w14:textId="77777777" w:rsidR="00027B83" w:rsidRDefault="000B0897" w:rsidP="00A773C1">
            <w:pPr>
              <w:spacing w:after="60"/>
              <w:jc w:val="both"/>
              <w:rPr>
                <w:b/>
                <w:kern w:val="2"/>
                <w:szCs w:val="24"/>
              </w:rPr>
            </w:pPr>
            <w:r>
              <w:rPr>
                <w:b/>
                <w:kern w:val="2"/>
                <w:szCs w:val="24"/>
              </w:rPr>
              <w:t>5.1. Sutarčiai taikomas kainos apskaičiavimo būdas</w:t>
            </w:r>
          </w:p>
        </w:tc>
        <w:tc>
          <w:tcPr>
            <w:tcW w:w="3378" w:type="pct"/>
            <w:gridSpan w:val="2"/>
          </w:tcPr>
          <w:p w14:paraId="1B483928" w14:textId="77777777" w:rsidR="00027B83" w:rsidRDefault="000B0897" w:rsidP="000F6E2A">
            <w:pPr>
              <w:jc w:val="both"/>
              <w:rPr>
                <w:kern w:val="2"/>
                <w:szCs w:val="24"/>
              </w:rPr>
            </w:pPr>
            <w:r>
              <w:rPr>
                <w:kern w:val="2"/>
                <w:szCs w:val="24"/>
              </w:rPr>
              <w:t>Fiksuotos kainos kainodara</w:t>
            </w:r>
          </w:p>
          <w:p w14:paraId="1199C3A4" w14:textId="324F0E93" w:rsidR="00027B83" w:rsidRDefault="00027B83" w:rsidP="000F6E2A">
            <w:pPr>
              <w:jc w:val="both"/>
              <w:rPr>
                <w:color w:val="4472C4"/>
                <w:kern w:val="2"/>
                <w:szCs w:val="24"/>
              </w:rPr>
            </w:pPr>
          </w:p>
        </w:tc>
      </w:tr>
      <w:tr w:rsidR="00027B83" w14:paraId="3843FD4C" w14:textId="77777777" w:rsidTr="005F7818">
        <w:trPr>
          <w:trHeight w:val="300"/>
        </w:trPr>
        <w:tc>
          <w:tcPr>
            <w:tcW w:w="1622" w:type="pct"/>
            <w:gridSpan w:val="2"/>
          </w:tcPr>
          <w:p w14:paraId="542B0CE1" w14:textId="77777777" w:rsidR="00027B83" w:rsidRDefault="000B0897" w:rsidP="00A773C1">
            <w:pPr>
              <w:jc w:val="both"/>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rsidP="00A773C1">
            <w:pPr>
              <w:jc w:val="both"/>
              <w:rPr>
                <w:b/>
                <w:kern w:val="2"/>
                <w:szCs w:val="24"/>
              </w:rPr>
            </w:pPr>
          </w:p>
          <w:p w14:paraId="34E327F5" w14:textId="77777777" w:rsidR="00027B83" w:rsidRDefault="00027B83" w:rsidP="00A773C1">
            <w:pPr>
              <w:jc w:val="both"/>
              <w:rPr>
                <w:b/>
                <w:kern w:val="2"/>
                <w:szCs w:val="24"/>
              </w:rPr>
            </w:pPr>
          </w:p>
          <w:p w14:paraId="0980B733" w14:textId="77777777" w:rsidR="00027B83" w:rsidRDefault="00027B83" w:rsidP="00A773C1">
            <w:pPr>
              <w:jc w:val="both"/>
              <w:rPr>
                <w:b/>
                <w:kern w:val="2"/>
                <w:szCs w:val="24"/>
              </w:rPr>
            </w:pPr>
          </w:p>
          <w:p w14:paraId="7FB0DC3E" w14:textId="77777777" w:rsidR="00027B83" w:rsidRDefault="00027B83" w:rsidP="00E842A0">
            <w:pPr>
              <w:jc w:val="both"/>
              <w:rPr>
                <w:b/>
                <w:kern w:val="2"/>
                <w:szCs w:val="24"/>
              </w:rPr>
            </w:pPr>
          </w:p>
        </w:tc>
        <w:tc>
          <w:tcPr>
            <w:tcW w:w="3378" w:type="pct"/>
            <w:gridSpan w:val="2"/>
          </w:tcPr>
          <w:p w14:paraId="3EFE3A3F" w14:textId="77777777" w:rsidR="00027B83" w:rsidRDefault="000B0897" w:rsidP="00A773C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E842A0">
            <w:pPr>
              <w:spacing w:before="60" w:after="60"/>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A773C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E842A0">
            <w:pPr>
              <w:spacing w:before="60" w:after="60"/>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5F7818">
        <w:trPr>
          <w:trHeight w:val="300"/>
        </w:trPr>
        <w:tc>
          <w:tcPr>
            <w:tcW w:w="1622" w:type="pct"/>
            <w:gridSpan w:val="2"/>
          </w:tcPr>
          <w:p w14:paraId="53EBA4B1" w14:textId="15FE832C" w:rsidR="00027B83" w:rsidRPr="009D3E40" w:rsidRDefault="000B0897" w:rsidP="009D3E40">
            <w:pPr>
              <w:jc w:val="both"/>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3378" w:type="pct"/>
            <w:gridSpan w:val="2"/>
          </w:tcPr>
          <w:p w14:paraId="35A9E16C" w14:textId="0BF309C5" w:rsidR="00027B83" w:rsidRPr="00E83AEB" w:rsidRDefault="000B0897" w:rsidP="00241132">
            <w:pPr>
              <w:jc w:val="both"/>
              <w:rPr>
                <w:szCs w:val="24"/>
              </w:rPr>
            </w:pPr>
            <w:r w:rsidRPr="00E83AEB">
              <w:rPr>
                <w:kern w:val="2"/>
                <w:szCs w:val="24"/>
              </w:rPr>
              <w:t>Sutarties kaina bus perskaičiuojami:</w:t>
            </w:r>
          </w:p>
          <w:p w14:paraId="5139C732" w14:textId="77777777" w:rsidR="00027B83" w:rsidRPr="00E83AEB" w:rsidRDefault="000B0897" w:rsidP="00241132">
            <w:pPr>
              <w:jc w:val="both"/>
              <w:rPr>
                <w:kern w:val="2"/>
                <w:szCs w:val="24"/>
              </w:rPr>
            </w:pPr>
            <w:r w:rsidRPr="00E83AEB">
              <w:rPr>
                <w:kern w:val="2"/>
                <w:szCs w:val="24"/>
              </w:rPr>
              <w:t>5.3.1. dėl PVM tarifo pasikeitimo;</w:t>
            </w:r>
          </w:p>
          <w:p w14:paraId="662EA503" w14:textId="22E77280" w:rsidR="00027B83" w:rsidRPr="009D3E40" w:rsidRDefault="000B0897" w:rsidP="009D3E40">
            <w:pPr>
              <w:spacing w:after="60"/>
              <w:jc w:val="both"/>
              <w:rPr>
                <w:kern w:val="2"/>
                <w:szCs w:val="24"/>
              </w:rPr>
            </w:pPr>
            <w:r w:rsidRPr="00E83AEB">
              <w:rPr>
                <w:kern w:val="2"/>
                <w:szCs w:val="24"/>
              </w:rPr>
              <w:t>5.3.</w:t>
            </w:r>
            <w:r w:rsidR="00E83AEB" w:rsidRPr="00E83AEB">
              <w:rPr>
                <w:kern w:val="2"/>
                <w:szCs w:val="24"/>
              </w:rPr>
              <w:t>2</w:t>
            </w:r>
            <w:r w:rsidRPr="00E83AEB">
              <w:rPr>
                <w:kern w:val="2"/>
                <w:szCs w:val="24"/>
              </w:rPr>
              <w:t>. dėl kainų lygio pokyčio</w:t>
            </w:r>
            <w:r w:rsidR="00E83AEB" w:rsidRPr="00E83AEB">
              <w:rPr>
                <w:kern w:val="2"/>
                <w:szCs w:val="24"/>
              </w:rPr>
              <w:t>.</w:t>
            </w:r>
          </w:p>
        </w:tc>
      </w:tr>
      <w:tr w:rsidR="00027B83" w14:paraId="493E8FAB" w14:textId="77777777" w:rsidTr="005F7818">
        <w:trPr>
          <w:trHeight w:val="300"/>
        </w:trPr>
        <w:tc>
          <w:tcPr>
            <w:tcW w:w="1622" w:type="pct"/>
            <w:gridSpan w:val="2"/>
          </w:tcPr>
          <w:p w14:paraId="2F363431" w14:textId="77777777" w:rsidR="00027B83" w:rsidRDefault="000B0897" w:rsidP="00241132">
            <w:pPr>
              <w:jc w:val="both"/>
              <w:rPr>
                <w:b/>
                <w:kern w:val="2"/>
                <w:szCs w:val="24"/>
              </w:rPr>
            </w:pPr>
            <w:r>
              <w:rPr>
                <w:b/>
                <w:kern w:val="2"/>
                <w:szCs w:val="24"/>
              </w:rPr>
              <w:t>5.3.1. Sutarties kainos / įkainių peržiūra dėl PVM tarifo pasikeitimo</w:t>
            </w:r>
          </w:p>
        </w:tc>
        <w:tc>
          <w:tcPr>
            <w:tcW w:w="3378" w:type="pct"/>
            <w:gridSpan w:val="2"/>
          </w:tcPr>
          <w:p w14:paraId="4D7D126B" w14:textId="2CCF2D8E" w:rsidR="00027B83" w:rsidRDefault="00E51E50" w:rsidP="00241132">
            <w:pPr>
              <w:jc w:val="both"/>
              <w:rPr>
                <w:szCs w:val="24"/>
              </w:rPr>
            </w:pPr>
            <w:r w:rsidRPr="00144962">
              <w:rPr>
                <w:kern w:val="2"/>
                <w:szCs w:val="24"/>
              </w:rPr>
              <w:t>Jeigu Sutarties vykdymo metu pasikeičia PVM mokėjimą reglamentuojantys teisės aktai, darantys tiesioginę įtaką Tiekėjo t</w:t>
            </w:r>
            <w:r w:rsidRPr="00144962">
              <w:rPr>
                <w:szCs w:val="24"/>
              </w:rPr>
              <w:t>ei</w:t>
            </w:r>
            <w:r w:rsidRPr="00144962">
              <w:rPr>
                <w:kern w:val="2"/>
                <w:szCs w:val="24"/>
              </w:rPr>
              <w:t>kiamų P</w:t>
            </w:r>
            <w:r w:rsidRPr="00144962">
              <w:rPr>
                <w:szCs w:val="24"/>
              </w:rPr>
              <w:t>aslaugų</w:t>
            </w:r>
            <w:r w:rsidRPr="00144962">
              <w:rPr>
                <w:kern w:val="2"/>
                <w:szCs w:val="24"/>
              </w:rPr>
              <w:t xml:space="preserve"> Sutartyje nurodytai kainai, Sutarties kaina perskaičiuojam</w:t>
            </w:r>
            <w:r w:rsidR="00B02351">
              <w:rPr>
                <w:kern w:val="2"/>
                <w:szCs w:val="24"/>
              </w:rPr>
              <w:t>a</w:t>
            </w:r>
            <w:r w:rsidRPr="00144962">
              <w:rPr>
                <w:kern w:val="2"/>
                <w:szCs w:val="24"/>
              </w:rPr>
              <w:t xml:space="preserve"> nekeičiant P</w:t>
            </w:r>
            <w:r w:rsidRPr="00144962">
              <w:rPr>
                <w:szCs w:val="24"/>
              </w:rPr>
              <w:t>aslaugų</w:t>
            </w:r>
            <w:r w:rsidRPr="00144962">
              <w:rPr>
                <w:kern w:val="2"/>
                <w:szCs w:val="24"/>
              </w:rPr>
              <w:t xml:space="preserve"> kainos be PVM</w:t>
            </w:r>
            <w:r w:rsidR="000B0897">
              <w:rPr>
                <w:kern w:val="2"/>
                <w:szCs w:val="24"/>
              </w:rPr>
              <w:t>.</w:t>
            </w:r>
          </w:p>
          <w:p w14:paraId="52386BCF" w14:textId="77777777" w:rsidR="00027B83" w:rsidRDefault="00027B83" w:rsidP="00241132">
            <w:pPr>
              <w:jc w:val="both"/>
              <w:rPr>
                <w:kern w:val="2"/>
                <w:szCs w:val="24"/>
              </w:rPr>
            </w:pPr>
          </w:p>
          <w:p w14:paraId="20571E9F" w14:textId="19F46C21" w:rsidR="00027B83" w:rsidRDefault="00AE2D50" w:rsidP="00241132">
            <w:pPr>
              <w:jc w:val="both"/>
              <w:rPr>
                <w:szCs w:val="24"/>
              </w:rPr>
            </w:pPr>
            <w:r w:rsidRPr="0039179D">
              <w:rPr>
                <w:kern w:val="2"/>
                <w:szCs w:val="24"/>
              </w:rPr>
              <w:t>Perskaičiuota Sutarties kaina įforminama Susitarimu ir turi būti taikoma nuo naujo PVM įvedimo datos (nepriklausomai nuo to, kada pasirašytas Susitarimas)</w:t>
            </w:r>
            <w:r w:rsidR="000B0897">
              <w:rPr>
                <w:kern w:val="2"/>
                <w:szCs w:val="24"/>
              </w:rPr>
              <w:t>.</w:t>
            </w:r>
          </w:p>
        </w:tc>
      </w:tr>
      <w:tr w:rsidR="00027B83" w14:paraId="664B1697" w14:textId="77777777" w:rsidTr="005F7818">
        <w:trPr>
          <w:trHeight w:val="300"/>
        </w:trPr>
        <w:tc>
          <w:tcPr>
            <w:tcW w:w="1622" w:type="pct"/>
            <w:gridSpan w:val="2"/>
          </w:tcPr>
          <w:p w14:paraId="001A6369" w14:textId="77777777" w:rsidR="00027B83" w:rsidRDefault="000B0897" w:rsidP="006E2D30">
            <w:pPr>
              <w:spacing w:after="60"/>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3378" w:type="pct"/>
            <w:gridSpan w:val="2"/>
          </w:tcPr>
          <w:p w14:paraId="0F646B7E" w14:textId="77777777" w:rsidR="00027B83" w:rsidRDefault="000B0897" w:rsidP="00F81A74">
            <w:pPr>
              <w:jc w:val="both"/>
              <w:rPr>
                <w:kern w:val="2"/>
                <w:szCs w:val="24"/>
              </w:rPr>
            </w:pPr>
            <w:r>
              <w:rPr>
                <w:kern w:val="2"/>
                <w:szCs w:val="24"/>
              </w:rPr>
              <w:t>Netaikoma</w:t>
            </w:r>
          </w:p>
          <w:p w14:paraId="1A7C8B08" w14:textId="77777777" w:rsidR="00027B83" w:rsidRDefault="00027B83" w:rsidP="00F81A74">
            <w:pPr>
              <w:jc w:val="both"/>
              <w:rPr>
                <w:kern w:val="2"/>
                <w:szCs w:val="24"/>
              </w:rPr>
            </w:pPr>
          </w:p>
          <w:p w14:paraId="5772B308" w14:textId="20F54E3F" w:rsidR="00027B83" w:rsidRDefault="00027B83" w:rsidP="00F81A74">
            <w:pPr>
              <w:jc w:val="both"/>
              <w:rPr>
                <w:szCs w:val="24"/>
              </w:rPr>
            </w:pPr>
          </w:p>
        </w:tc>
      </w:tr>
      <w:tr w:rsidR="006F0803" w14:paraId="022882B0" w14:textId="77777777" w:rsidTr="005F7818">
        <w:trPr>
          <w:trHeight w:val="300"/>
        </w:trPr>
        <w:tc>
          <w:tcPr>
            <w:tcW w:w="1622" w:type="pct"/>
            <w:gridSpan w:val="2"/>
          </w:tcPr>
          <w:p w14:paraId="6060A47B" w14:textId="7CE0D2FA" w:rsidR="006F0803" w:rsidRDefault="006F0803" w:rsidP="00F81A74">
            <w:pPr>
              <w:jc w:val="both"/>
              <w:rPr>
                <w:bCs/>
                <w:kern w:val="2"/>
                <w:szCs w:val="24"/>
              </w:rPr>
            </w:pPr>
            <w:r>
              <w:rPr>
                <w:b/>
                <w:kern w:val="2"/>
                <w:szCs w:val="24"/>
              </w:rPr>
              <w:t>5.3.3. Sutarties kainos / įkainių peržiūra dėl kainų lygio pokyčio</w:t>
            </w:r>
          </w:p>
          <w:p w14:paraId="7692EB0E" w14:textId="77777777" w:rsidR="006F0803" w:rsidRDefault="006F0803" w:rsidP="00F81A74">
            <w:pPr>
              <w:jc w:val="both"/>
              <w:rPr>
                <w:kern w:val="2"/>
                <w:szCs w:val="24"/>
              </w:rPr>
            </w:pPr>
          </w:p>
          <w:p w14:paraId="34D2BE09" w14:textId="756C1B52" w:rsidR="006F0803" w:rsidRDefault="006F0803" w:rsidP="00F81A74">
            <w:pPr>
              <w:jc w:val="both"/>
              <w:rPr>
                <w:b/>
                <w:kern w:val="2"/>
                <w:szCs w:val="24"/>
              </w:rPr>
            </w:pPr>
          </w:p>
        </w:tc>
        <w:tc>
          <w:tcPr>
            <w:tcW w:w="3378" w:type="pct"/>
            <w:gridSpan w:val="2"/>
          </w:tcPr>
          <w:p w14:paraId="641B3480" w14:textId="5CBC19AB" w:rsidR="006F0803" w:rsidRDefault="006F0803" w:rsidP="00F81A74">
            <w:pPr>
              <w:jc w:val="both"/>
              <w:rPr>
                <w:szCs w:val="24"/>
              </w:rPr>
            </w:pPr>
            <w:r>
              <w:rPr>
                <w:color w:val="000000"/>
                <w:szCs w:val="24"/>
              </w:rPr>
              <w:t>5.3.3.1. Bet</w:t>
            </w:r>
            <w:r>
              <w:rPr>
                <w:szCs w:val="24"/>
              </w:rPr>
              <w:t xml:space="preserve"> kuri Sutarties Šalis Sutarties galiojimo metu turi teisę inicijuoti Sutarties </w:t>
            </w:r>
            <w:r w:rsidRPr="00453075">
              <w:rPr>
                <w:szCs w:val="24"/>
              </w:rPr>
              <w:t xml:space="preserve">kainos </w:t>
            </w:r>
            <w:r>
              <w:rPr>
                <w:szCs w:val="24"/>
              </w:rPr>
              <w:t xml:space="preserve">peržiūrą (keitimą) ne anksčiau kaip po </w:t>
            </w:r>
            <w:r w:rsidR="006F17F6">
              <w:rPr>
                <w:szCs w:val="24"/>
              </w:rPr>
              <w:t>6 (šešių) mėn.</w:t>
            </w:r>
            <w:r>
              <w:rPr>
                <w:szCs w:val="24"/>
              </w:rPr>
              <w:t xml:space="preserve"> nuo </w:t>
            </w:r>
            <w:r w:rsidRPr="006F17F6">
              <w:rPr>
                <w:szCs w:val="24"/>
              </w:rPr>
              <w:t xml:space="preserve">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E43BBC">
              <w:rPr>
                <w:szCs w:val="24"/>
              </w:rPr>
              <w:t>5 procentus</w:t>
            </w:r>
            <w:r w:rsidR="00E43BBC">
              <w:rPr>
                <w:szCs w:val="24"/>
              </w:rPr>
              <w:t xml:space="preserve">. </w:t>
            </w:r>
            <w:r>
              <w:rPr>
                <w:szCs w:val="24"/>
              </w:rPr>
              <w:t xml:space="preserve">Sutarties </w:t>
            </w:r>
            <w:r w:rsidRPr="00E43BBC">
              <w:rPr>
                <w:szCs w:val="24"/>
              </w:rPr>
              <w:t xml:space="preserve">kainos </w:t>
            </w:r>
            <w:r>
              <w:rPr>
                <w:szCs w:val="24"/>
              </w:rPr>
              <w:t xml:space="preserve">peržiūra atliekama ne rečiau kaip kas </w:t>
            </w:r>
            <w:r w:rsidR="00AF0FD9">
              <w:rPr>
                <w:szCs w:val="24"/>
              </w:rPr>
              <w:t xml:space="preserve">6 (šeši) </w:t>
            </w:r>
            <w:r>
              <w:rPr>
                <w:szCs w:val="24"/>
              </w:rPr>
              <w:t>mėnesiai.</w:t>
            </w:r>
          </w:p>
          <w:p w14:paraId="02B9F6AF" w14:textId="4F6107E8" w:rsidR="006F0803" w:rsidRDefault="006F0803" w:rsidP="00F81A74">
            <w:pPr>
              <w:jc w:val="both"/>
              <w:rPr>
                <w:color w:val="000000"/>
                <w:kern w:val="2"/>
                <w:szCs w:val="24"/>
                <w:shd w:val="clear" w:color="auto" w:fill="FFFFFF"/>
              </w:rPr>
            </w:pPr>
            <w:r>
              <w:rPr>
                <w:kern w:val="2"/>
                <w:szCs w:val="24"/>
              </w:rPr>
              <w:t xml:space="preserve">5.3.3.2. Sutarties </w:t>
            </w:r>
            <w:r w:rsidRPr="00AF0FD9">
              <w:rPr>
                <w:kern w:val="2"/>
                <w:szCs w:val="24"/>
              </w:rPr>
              <w:t>k</w:t>
            </w:r>
            <w:r w:rsidRPr="00AF0FD9">
              <w:rPr>
                <w:kern w:val="2"/>
                <w:szCs w:val="24"/>
                <w:shd w:val="clear" w:color="auto" w:fill="FFFFFF"/>
              </w:rPr>
              <w:t xml:space="preserve">aina </w:t>
            </w:r>
            <w:r>
              <w:rPr>
                <w:color w:val="000000"/>
                <w:kern w:val="2"/>
                <w:szCs w:val="24"/>
                <w:shd w:val="clear" w:color="auto" w:fill="FFFFFF"/>
              </w:rPr>
              <w:t>peržiūrim</w:t>
            </w:r>
            <w:r w:rsidR="002F3539">
              <w:rPr>
                <w:color w:val="000000"/>
                <w:kern w:val="2"/>
                <w:szCs w:val="24"/>
                <w:shd w:val="clear" w:color="auto" w:fill="FFFFFF"/>
              </w:rPr>
              <w:t>a</w:t>
            </w:r>
            <w:r>
              <w:rPr>
                <w:color w:val="000000"/>
                <w:kern w:val="2"/>
                <w:szCs w:val="24"/>
                <w:shd w:val="clear" w:color="auto" w:fill="FFFFFF"/>
              </w:rPr>
              <w:t xml:space="preserve"> tik tai Sutarties daliai, kuri nėra išpirkta, t. y. Paslaugoms, kurios nėra priimtos ir apmokėtos. Vėlesnė Sutarties </w:t>
            </w:r>
            <w:r w:rsidRPr="002335FC">
              <w:rPr>
                <w:kern w:val="2"/>
                <w:szCs w:val="24"/>
                <w:shd w:val="clear" w:color="auto" w:fill="FFFFFF"/>
              </w:rPr>
              <w:t xml:space="preserve">kainos </w:t>
            </w:r>
            <w:r>
              <w:rPr>
                <w:color w:val="000000"/>
                <w:kern w:val="2"/>
                <w:szCs w:val="24"/>
                <w:shd w:val="clear" w:color="auto" w:fill="FFFFFF"/>
              </w:rPr>
              <w:t>peržiūra negali apimti laikotarpio, už kurį jau buvo atlikta peržiūra.</w:t>
            </w:r>
          </w:p>
          <w:p w14:paraId="3339456E" w14:textId="58793781" w:rsidR="006F0803" w:rsidRDefault="006F0803" w:rsidP="00F81A74">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2335FC">
              <w:rPr>
                <w:kern w:val="2"/>
                <w:szCs w:val="24"/>
                <w:shd w:val="clear" w:color="auto" w:fill="FFFFFF"/>
              </w:rPr>
              <w:t>kaina</w:t>
            </w:r>
            <w:r>
              <w:rPr>
                <w:color w:val="FF0000"/>
                <w:kern w:val="2"/>
                <w:szCs w:val="24"/>
                <w:shd w:val="clear" w:color="auto" w:fill="FFFFFF"/>
              </w:rPr>
              <w:t xml:space="preserve"> </w:t>
            </w:r>
            <w:r>
              <w:rPr>
                <w:color w:val="000000"/>
                <w:kern w:val="2"/>
                <w:szCs w:val="24"/>
                <w:shd w:val="clear" w:color="auto" w:fill="FFFFFF"/>
              </w:rPr>
              <w:t>nėra perskaičiuojam</w:t>
            </w:r>
            <w:r w:rsidR="002F3539">
              <w:rPr>
                <w:color w:val="000000"/>
                <w:kern w:val="2"/>
                <w:szCs w:val="24"/>
                <w:shd w:val="clear" w:color="auto" w:fill="FFFFFF"/>
              </w:rPr>
              <w:t>a</w:t>
            </w:r>
            <w:r>
              <w:rPr>
                <w:color w:val="000000"/>
                <w:kern w:val="2"/>
                <w:szCs w:val="24"/>
                <w:shd w:val="clear" w:color="auto" w:fill="FFFFFF"/>
              </w:rPr>
              <w:t xml:space="preserve"> dėl kainų lygio kilimo (gali būti mažinami, tačiau negali būti didinami).</w:t>
            </w:r>
          </w:p>
          <w:p w14:paraId="37296D19" w14:textId="51D2CF2F" w:rsidR="006F0803" w:rsidRDefault="006F0803" w:rsidP="00F81A74">
            <w:pPr>
              <w:jc w:val="both"/>
              <w:rPr>
                <w:color w:val="000000"/>
                <w:kern w:val="2"/>
                <w:szCs w:val="24"/>
                <w:shd w:val="clear" w:color="auto" w:fill="FFFFFF"/>
              </w:rPr>
            </w:pPr>
            <w:r w:rsidRPr="00A1218D">
              <w:rPr>
                <w:kern w:val="2"/>
                <w:szCs w:val="24"/>
              </w:rPr>
              <w:t xml:space="preserve">5.3.3.4. Atlikdamos Sutarties kainos peržiūrą </w:t>
            </w:r>
            <w:r w:rsidRPr="00A1218D">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447237">
              <w:rPr>
                <w:color w:val="000000"/>
                <w:kern w:val="2"/>
                <w:szCs w:val="24"/>
                <w:shd w:val="clear" w:color="auto" w:fill="FFFFFF"/>
              </w:rPr>
              <w:t>.</w:t>
            </w:r>
          </w:p>
          <w:p w14:paraId="4B4B2449" w14:textId="1F63221B" w:rsidR="006F0803" w:rsidRDefault="006F0803" w:rsidP="00F81A74">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1218D">
              <w:rPr>
                <w:kern w:val="2"/>
                <w:szCs w:val="24"/>
                <w:shd w:val="clear" w:color="auto" w:fill="FFFFFF"/>
              </w:rPr>
              <w:t xml:space="preserve">kainą, </w:t>
            </w:r>
            <w:r>
              <w:rPr>
                <w:color w:val="000000"/>
                <w:kern w:val="2"/>
                <w:szCs w:val="24"/>
                <w:shd w:val="clear" w:color="auto" w:fill="FFFFFF"/>
              </w:rPr>
              <w:t>perskaičiuotą Pradinės Sutarties vertę.</w:t>
            </w:r>
          </w:p>
          <w:p w14:paraId="6CBEB311" w14:textId="2641EFAC" w:rsidR="006F0803" w:rsidRDefault="006F0803" w:rsidP="00243DA4">
            <w:pPr>
              <w:jc w:val="both"/>
              <w:rPr>
                <w:color w:val="000000"/>
                <w:szCs w:val="24"/>
              </w:rPr>
            </w:pPr>
            <w:r>
              <w:rPr>
                <w:color w:val="000000"/>
                <w:kern w:val="2"/>
                <w:szCs w:val="24"/>
                <w:shd w:val="clear" w:color="auto" w:fill="FFFFFF"/>
              </w:rPr>
              <w:t xml:space="preserve">5.3.3.6. Nauja Sutarties </w:t>
            </w:r>
            <w:r w:rsidRPr="00A1218D">
              <w:rPr>
                <w:kern w:val="2"/>
                <w:szCs w:val="24"/>
                <w:shd w:val="clear" w:color="auto" w:fill="FFFFFF"/>
              </w:rPr>
              <w:t xml:space="preserve">kaina </w:t>
            </w:r>
            <w:r>
              <w:rPr>
                <w:color w:val="000000"/>
                <w:kern w:val="2"/>
                <w:szCs w:val="24"/>
                <w:shd w:val="clear" w:color="auto" w:fill="FFFFFF"/>
              </w:rPr>
              <w:t>apskaičiuojam</w:t>
            </w:r>
            <w:r w:rsidR="00447237">
              <w:rPr>
                <w:color w:val="000000"/>
                <w:kern w:val="2"/>
                <w:szCs w:val="24"/>
                <w:shd w:val="clear" w:color="auto" w:fill="FFFFFF"/>
              </w:rPr>
              <w:t>a</w:t>
            </w:r>
            <w:r>
              <w:rPr>
                <w:color w:val="000000"/>
                <w:kern w:val="2"/>
                <w:szCs w:val="24"/>
                <w:shd w:val="clear" w:color="auto" w:fill="FFFFFF"/>
              </w:rPr>
              <w:t xml:space="preserve"> pagal žemiau pateiktą formulę:</w:t>
            </w:r>
          </w:p>
          <w:p w14:paraId="4380916B" w14:textId="77777777" w:rsidR="008F44B7" w:rsidRDefault="00000000" w:rsidP="00F81A7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w:t>
            </w:r>
          </w:p>
          <w:p w14:paraId="6AE8904E" w14:textId="53087BEA" w:rsidR="006F0803" w:rsidRDefault="006F0803" w:rsidP="00F81A74">
            <w:pPr>
              <w:jc w:val="both"/>
              <w:textAlignment w:val="baseline"/>
              <w:rPr>
                <w:kern w:val="2"/>
                <w:szCs w:val="24"/>
              </w:rPr>
            </w:pPr>
            <w:r>
              <w:rPr>
                <w:kern w:val="2"/>
                <w:szCs w:val="24"/>
              </w:rPr>
              <w:t xml:space="preserve">a – </w:t>
            </w:r>
            <w:r w:rsidRPr="00A1218D">
              <w:rPr>
                <w:kern w:val="2"/>
                <w:szCs w:val="24"/>
              </w:rPr>
              <w:t xml:space="preserve">kaina </w:t>
            </w:r>
            <w:r>
              <w:rPr>
                <w:kern w:val="2"/>
                <w:szCs w:val="24"/>
              </w:rPr>
              <w:t>(Eur be PVM) (jei peržiūra jau buvo atlikta, tai po paskutinio perskaičiavimo)</w:t>
            </w:r>
          </w:p>
          <w:p w14:paraId="76F4E75C" w14:textId="0786931B" w:rsidR="006F0803" w:rsidRDefault="006F0803" w:rsidP="00F81A74">
            <w:pPr>
              <w:jc w:val="both"/>
              <w:textAlignment w:val="baseline"/>
              <w:rPr>
                <w:szCs w:val="24"/>
              </w:rPr>
            </w:pPr>
            <w:r>
              <w:rPr>
                <w:kern w:val="2"/>
                <w:szCs w:val="24"/>
              </w:rPr>
              <w:t>a</w:t>
            </w:r>
            <w:r>
              <w:rPr>
                <w:kern w:val="2"/>
                <w:szCs w:val="24"/>
                <w:vertAlign w:val="subscript"/>
              </w:rPr>
              <w:t>1</w:t>
            </w:r>
            <w:r>
              <w:rPr>
                <w:kern w:val="2"/>
                <w:szCs w:val="24"/>
              </w:rPr>
              <w:t xml:space="preserve"> – perskaičiuota (pakeista)</w:t>
            </w:r>
            <w:r w:rsidRPr="00E25DDD">
              <w:rPr>
                <w:kern w:val="2"/>
                <w:szCs w:val="24"/>
              </w:rPr>
              <w:t xml:space="preserve"> </w:t>
            </w:r>
            <w:r w:rsidRPr="00A1218D">
              <w:rPr>
                <w:kern w:val="2"/>
                <w:szCs w:val="24"/>
              </w:rPr>
              <w:t xml:space="preserve">kaina </w:t>
            </w:r>
            <w:r>
              <w:rPr>
                <w:kern w:val="2"/>
                <w:szCs w:val="24"/>
              </w:rPr>
              <w:t>(Eur be PVM)</w:t>
            </w:r>
          </w:p>
          <w:p w14:paraId="2C5CAB56" w14:textId="183280A7" w:rsidR="006F0803" w:rsidRDefault="006F0803" w:rsidP="00F81A74">
            <w:pPr>
              <w:jc w:val="both"/>
              <w:textAlignment w:val="baseline"/>
              <w:rPr>
                <w:szCs w:val="24"/>
              </w:rPr>
            </w:pPr>
            <w:r>
              <w:rPr>
                <w:kern w:val="2"/>
                <w:szCs w:val="24"/>
              </w:rPr>
              <w:t xml:space="preserve">k – pagal vartotojų kainų indeksą </w:t>
            </w:r>
            <w:r w:rsidR="001B7A5B">
              <w:rPr>
                <w:kern w:val="2"/>
                <w:szCs w:val="24"/>
              </w:rPr>
              <w:t xml:space="preserve">„VARTOJIMO PREKĖS IR PASLAUGOS“ apskaičiuotas </w:t>
            </w:r>
            <w:r>
              <w:rPr>
                <w:kern w:val="2"/>
                <w:szCs w:val="24"/>
              </w:rPr>
              <w:t xml:space="preserve">Vartojimo prekių ir paslaugų kainų </w:t>
            </w:r>
            <w:r>
              <w:rPr>
                <w:kern w:val="2"/>
                <w:szCs w:val="24"/>
              </w:rPr>
              <w:lastRenderedPageBreak/>
              <w:t>pokytis (padidėjimas arba sumažėjimas) (%). „k“ reikšmė skaičiuojama pagal formulę:</w:t>
            </w:r>
          </w:p>
          <w:p w14:paraId="7A25BFE8" w14:textId="77777777" w:rsidR="006F0803" w:rsidRDefault="006F0803" w:rsidP="00F81A7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9B86205" w:rsidR="006F0803" w:rsidRDefault="006F0803" w:rsidP="00F81A74">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A1218D">
              <w:rPr>
                <w:kern w:val="2"/>
              </w:rPr>
              <w:t>kainos</w:t>
            </w:r>
            <w:r>
              <w:rPr>
                <w:color w:val="FF0000"/>
                <w:kern w:val="2"/>
              </w:rPr>
              <w:t xml:space="preserve"> </w:t>
            </w:r>
            <w:r>
              <w:rPr>
                <w:kern w:val="2"/>
              </w:rPr>
              <w:t>peržiūros išsiuntimo kitai Šaliai dieną paskelbtas naujausias vartojimo prekių ir paslaugų indeksas</w:t>
            </w:r>
            <w:r w:rsidR="00E25DDD">
              <w:rPr>
                <w:kern w:val="2"/>
              </w:rPr>
              <w:t xml:space="preserve"> </w:t>
            </w:r>
            <w:r w:rsidR="00E25DDD">
              <w:rPr>
                <w:kern w:val="2"/>
                <w:szCs w:val="24"/>
              </w:rPr>
              <w:t>„VARTOJIMO PREKĖS IR PASLAUGOS“</w:t>
            </w:r>
            <w:r>
              <w:rPr>
                <w:kern w:val="2"/>
              </w:rPr>
              <w:t>.</w:t>
            </w:r>
          </w:p>
          <w:p w14:paraId="5649539F" w14:textId="6DD1242F" w:rsidR="006F0803" w:rsidRDefault="006F0803" w:rsidP="00F81A74">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EA0023">
              <w:rPr>
                <w:kern w:val="2"/>
                <w:szCs w:val="24"/>
              </w:rPr>
              <w:t>„VARTOJIMO PREKĖS IR PASLAUGOS“</w:t>
            </w:r>
            <w:r>
              <w:rPr>
                <w:kern w:val="2"/>
              </w:rPr>
              <w:t>. Pirmojo perskaičiavimo atveju laikotarpio pradžia (mėnuo) yra</w:t>
            </w:r>
            <w:r>
              <w:t xml:space="preserve"> </w:t>
            </w:r>
            <w:r w:rsidRPr="00A1218D">
              <w:t>Sutarties įsigaliojimo dienos mėnuo</w:t>
            </w:r>
            <w:r w:rsidRPr="00A1218D">
              <w:rPr>
                <w:kern w:val="2"/>
                <w:szCs w:val="24"/>
                <w:shd w:val="clear" w:color="auto" w:fill="FFFFFF"/>
              </w:rPr>
              <w:t>.</w:t>
            </w:r>
            <w:r w:rsidRPr="0072252B">
              <w:rPr>
                <w:kern w:val="2"/>
              </w:rPr>
              <w:t xml:space="preserve"> </w:t>
            </w:r>
            <w:r>
              <w:rPr>
                <w:kern w:val="2"/>
              </w:rPr>
              <w:t>Antrojo ir vėlesnių perskaičiavimų atveju laikotarpio pradžia (mėnuo) yra paskutinio perskaičiavimo metu naudotos paskelbto atitinkamo indekso reikšmės mėnuo.</w:t>
            </w:r>
          </w:p>
          <w:p w14:paraId="5619E383" w14:textId="44F25820" w:rsidR="006F0803" w:rsidRDefault="006F0803" w:rsidP="00F81A74">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A1218D">
              <w:rPr>
                <w:b/>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A1218D">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A1218D">
              <w:rPr>
                <w:b/>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3A39EFE2" w14:textId="456A00FF" w:rsidR="006F0803" w:rsidRDefault="006F0803" w:rsidP="00F81A74">
            <w:pPr>
              <w:jc w:val="both"/>
              <w:rPr>
                <w:color w:val="000000"/>
                <w:kern w:val="2"/>
                <w:szCs w:val="24"/>
                <w:shd w:val="clear" w:color="auto" w:fill="FFFFFF"/>
              </w:rPr>
            </w:pPr>
            <w:r>
              <w:rPr>
                <w:color w:val="000000"/>
                <w:kern w:val="2"/>
                <w:szCs w:val="24"/>
                <w:shd w:val="clear" w:color="auto" w:fill="FFFFFF"/>
              </w:rPr>
              <w:t xml:space="preserve">5.3.3.8. Šalis, siekianti Sutarties </w:t>
            </w:r>
            <w:r w:rsidRPr="00A1218D">
              <w:rPr>
                <w:kern w:val="2"/>
                <w:szCs w:val="24"/>
                <w:shd w:val="clear" w:color="auto" w:fill="FFFFFF"/>
              </w:rPr>
              <w:t>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257EC3F" w:rsidR="006F0803" w:rsidRDefault="006F0803" w:rsidP="00F81A74">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67412E">
              <w:rPr>
                <w:kern w:val="2"/>
                <w:szCs w:val="24"/>
                <w:shd w:val="clear" w:color="auto" w:fill="FFFFFF"/>
              </w:rPr>
              <w:t xml:space="preserve"> 10 (dešimt) darbo dienų </w:t>
            </w:r>
            <w:r>
              <w:rPr>
                <w:color w:val="000000"/>
                <w:kern w:val="2"/>
                <w:szCs w:val="24"/>
                <w:shd w:val="clear" w:color="auto" w:fill="FFFFFF"/>
              </w:rPr>
              <w:t>nuo Šalies pateikto tinkamo prašymo perskaičiuoti S</w:t>
            </w:r>
            <w:r>
              <w:rPr>
                <w:kern w:val="2"/>
                <w:szCs w:val="24"/>
              </w:rPr>
              <w:t xml:space="preserve">utarties </w:t>
            </w:r>
            <w:r w:rsidRPr="00A1218D">
              <w:rPr>
                <w:kern w:val="2"/>
                <w:szCs w:val="24"/>
                <w:shd w:val="clear" w:color="auto" w:fill="FFFFFF"/>
              </w:rPr>
              <w:t xml:space="preserve">kainą </w:t>
            </w:r>
            <w:r>
              <w:rPr>
                <w:color w:val="000000"/>
                <w:kern w:val="2"/>
                <w:szCs w:val="24"/>
                <w:shd w:val="clear" w:color="auto" w:fill="FFFFFF"/>
              </w:rPr>
              <w:t>gavimo dienos.</w:t>
            </w:r>
          </w:p>
          <w:p w14:paraId="38752C12" w14:textId="5A97EC2B" w:rsidR="006F0803" w:rsidRDefault="006F0803" w:rsidP="00A1218D">
            <w:pPr>
              <w:spacing w:after="60"/>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05F7818">
        <w:trPr>
          <w:trHeight w:val="300"/>
        </w:trPr>
        <w:tc>
          <w:tcPr>
            <w:tcW w:w="1622" w:type="pct"/>
            <w:gridSpan w:val="2"/>
          </w:tcPr>
          <w:p w14:paraId="672A4CBD" w14:textId="77777777" w:rsidR="00027B83" w:rsidRDefault="000B0897" w:rsidP="00F81A74">
            <w:pPr>
              <w:spacing w:after="60"/>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3378" w:type="pct"/>
            <w:gridSpan w:val="2"/>
          </w:tcPr>
          <w:p w14:paraId="5CCECE58" w14:textId="77777777" w:rsidR="00027B83" w:rsidRDefault="000B0897" w:rsidP="00F81A74">
            <w:pPr>
              <w:jc w:val="both"/>
              <w:rPr>
                <w:kern w:val="2"/>
                <w:szCs w:val="24"/>
              </w:rPr>
            </w:pPr>
            <w:r>
              <w:rPr>
                <w:kern w:val="2"/>
                <w:szCs w:val="24"/>
              </w:rPr>
              <w:t>Netaikoma</w:t>
            </w:r>
          </w:p>
          <w:p w14:paraId="04CEF517" w14:textId="77777777" w:rsidR="00027B83" w:rsidRDefault="00027B83" w:rsidP="00F81A74">
            <w:pPr>
              <w:jc w:val="both"/>
              <w:rPr>
                <w:kern w:val="2"/>
                <w:szCs w:val="24"/>
              </w:rPr>
            </w:pPr>
          </w:p>
          <w:p w14:paraId="61574C3A" w14:textId="34DE4714" w:rsidR="00027B83" w:rsidRDefault="00027B83" w:rsidP="00F81A74">
            <w:pPr>
              <w:jc w:val="both"/>
              <w:rPr>
                <w:szCs w:val="24"/>
              </w:rPr>
            </w:pPr>
          </w:p>
        </w:tc>
      </w:tr>
      <w:tr w:rsidR="00027B83" w14:paraId="22049506" w14:textId="77777777" w:rsidTr="005F7818">
        <w:trPr>
          <w:trHeight w:val="300"/>
        </w:trPr>
        <w:tc>
          <w:tcPr>
            <w:tcW w:w="1622" w:type="pct"/>
            <w:gridSpan w:val="2"/>
          </w:tcPr>
          <w:p w14:paraId="3C616512" w14:textId="77777777" w:rsidR="00027B83" w:rsidRDefault="000B0897" w:rsidP="00F81A74">
            <w:pPr>
              <w:spacing w:after="60"/>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3378" w:type="pct"/>
            <w:gridSpan w:val="2"/>
          </w:tcPr>
          <w:p w14:paraId="7F6F3F79" w14:textId="77777777" w:rsidR="00027B83" w:rsidRDefault="000B0897" w:rsidP="00F81A74">
            <w:pPr>
              <w:spacing w:after="60"/>
              <w:jc w:val="both"/>
              <w:rPr>
                <w:kern w:val="2"/>
                <w:szCs w:val="24"/>
              </w:rPr>
            </w:pPr>
            <w:r>
              <w:rPr>
                <w:kern w:val="2"/>
                <w:szCs w:val="24"/>
              </w:rPr>
              <w:t>Netaikoma</w:t>
            </w:r>
          </w:p>
          <w:p w14:paraId="69E30049" w14:textId="77777777" w:rsidR="00027B83" w:rsidRDefault="00027B83" w:rsidP="00F81A74">
            <w:pPr>
              <w:spacing w:after="60"/>
              <w:jc w:val="both"/>
              <w:rPr>
                <w:kern w:val="2"/>
                <w:szCs w:val="24"/>
              </w:rPr>
            </w:pPr>
          </w:p>
          <w:p w14:paraId="327A89C8" w14:textId="5B3772A0" w:rsidR="00027B83" w:rsidRDefault="00027B83" w:rsidP="00F81A74">
            <w:pPr>
              <w:spacing w:after="60"/>
              <w:jc w:val="both"/>
              <w:rPr>
                <w:szCs w:val="24"/>
              </w:rPr>
            </w:pPr>
          </w:p>
        </w:tc>
      </w:tr>
      <w:tr w:rsidR="00027B83" w14:paraId="64F75697" w14:textId="77777777" w:rsidTr="005F7818">
        <w:trPr>
          <w:trHeight w:val="300"/>
        </w:trPr>
        <w:tc>
          <w:tcPr>
            <w:tcW w:w="1622" w:type="pct"/>
            <w:gridSpan w:val="2"/>
          </w:tcPr>
          <w:p w14:paraId="24D5D914" w14:textId="77777777" w:rsidR="00027B83" w:rsidRDefault="000B0897" w:rsidP="00F81A74">
            <w:pPr>
              <w:jc w:val="both"/>
              <w:rPr>
                <w:b/>
                <w:kern w:val="2"/>
                <w:szCs w:val="24"/>
              </w:rPr>
            </w:pPr>
            <w:r>
              <w:rPr>
                <w:b/>
                <w:kern w:val="2"/>
                <w:szCs w:val="24"/>
              </w:rPr>
              <w:t>5.5. Atsiskaitymo su Tiekėju terminas ir tvarka</w:t>
            </w:r>
          </w:p>
        </w:tc>
        <w:tc>
          <w:tcPr>
            <w:tcW w:w="3378" w:type="pct"/>
            <w:gridSpan w:val="2"/>
          </w:tcPr>
          <w:p w14:paraId="3AF59C33" w14:textId="558736B8" w:rsidR="00027B83" w:rsidRPr="005F634E" w:rsidRDefault="000B0897" w:rsidP="00F81A74">
            <w:pPr>
              <w:jc w:val="both"/>
              <w:rPr>
                <w:kern w:val="2"/>
                <w:szCs w:val="24"/>
              </w:rPr>
            </w:pPr>
            <w:r>
              <w:rPr>
                <w:kern w:val="2"/>
                <w:szCs w:val="24"/>
              </w:rPr>
              <w:t xml:space="preserve">Pirkėjas atsiskaito su Tiekėju ne vėliau kaip per </w:t>
            </w:r>
            <w:r w:rsidR="005F634E" w:rsidRPr="005F634E">
              <w:rPr>
                <w:kern w:val="2"/>
                <w:szCs w:val="24"/>
              </w:rPr>
              <w:t>30 (trisdešimt) kalendorinių dienų</w:t>
            </w:r>
            <w:r w:rsidRPr="005F634E">
              <w:rPr>
                <w:kern w:val="2"/>
                <w:szCs w:val="24"/>
              </w:rPr>
              <w:t xml:space="preserve"> nuo Sąskaitos gavimo dienos.</w:t>
            </w:r>
          </w:p>
          <w:p w14:paraId="7289DEE7" w14:textId="6BD07E32" w:rsidR="00027B83" w:rsidRDefault="000B0897" w:rsidP="00454866">
            <w:pPr>
              <w:spacing w:before="60" w:after="60"/>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FF0000"/>
                <w:kern w:val="2"/>
                <w:szCs w:val="24"/>
                <w:shd w:val="clear" w:color="auto" w:fill="FFFFFF"/>
              </w:rPr>
              <w:t xml:space="preserve"> </w:t>
            </w:r>
            <w:r w:rsidRPr="0084361B">
              <w:rPr>
                <w:kern w:val="2"/>
                <w:szCs w:val="24"/>
                <w:shd w:val="clear" w:color="auto" w:fill="FFFFFF"/>
              </w:rPr>
              <w:t>įvykdžius visus sutartinius įsipareigojimus, sumokama visa Sutarties kaina</w:t>
            </w:r>
            <w:r w:rsidR="0084361B" w:rsidRPr="0084361B">
              <w:rPr>
                <w:kern w:val="2"/>
                <w:szCs w:val="24"/>
                <w:shd w:val="clear" w:color="auto" w:fill="FFFFFF"/>
              </w:rPr>
              <w:t>.</w:t>
            </w:r>
          </w:p>
          <w:p w14:paraId="5DCCBE4E" w14:textId="7B7CFCA5" w:rsidR="003520B4" w:rsidRPr="0055114E" w:rsidRDefault="00A72899" w:rsidP="00A72899">
            <w:pPr>
              <w:jc w:val="both"/>
              <w:rPr>
                <w:iCs/>
                <w:strike/>
                <w:kern w:val="2"/>
                <w:szCs w:val="24"/>
              </w:rPr>
            </w:pPr>
            <w:r w:rsidRPr="00A72899">
              <w:rPr>
                <w:iCs/>
                <w:kern w:val="2"/>
                <w:szCs w:val="24"/>
              </w:rPr>
              <w:t xml:space="preserve">Atsiskaitymas </w:t>
            </w:r>
            <w:r>
              <w:rPr>
                <w:iCs/>
                <w:kern w:val="2"/>
                <w:szCs w:val="24"/>
              </w:rPr>
              <w:t xml:space="preserve">su Tiekėju </w:t>
            </w:r>
            <w:r w:rsidRPr="00A72899">
              <w:rPr>
                <w:iCs/>
                <w:kern w:val="2"/>
                <w:szCs w:val="24"/>
              </w:rPr>
              <w:t>gali būti vykdomas etapais</w:t>
            </w:r>
            <w:r>
              <w:rPr>
                <w:iCs/>
                <w:kern w:val="2"/>
                <w:szCs w:val="24"/>
              </w:rPr>
              <w:t>:</w:t>
            </w:r>
          </w:p>
          <w:p w14:paraId="3AF4CDC8" w14:textId="01FE1357" w:rsidR="00971D40" w:rsidRPr="00971D40" w:rsidRDefault="003520B4" w:rsidP="00971D40">
            <w:pPr>
              <w:pStyle w:val="ListParagraph"/>
              <w:numPr>
                <w:ilvl w:val="0"/>
                <w:numId w:val="3"/>
              </w:numPr>
              <w:tabs>
                <w:tab w:val="left" w:pos="583"/>
              </w:tabs>
              <w:spacing w:after="60"/>
              <w:ind w:left="16" w:firstLine="142"/>
              <w:jc w:val="both"/>
              <w:rPr>
                <w:color w:val="4472C4"/>
                <w:kern w:val="2"/>
                <w:szCs w:val="24"/>
                <w:shd w:val="clear" w:color="auto" w:fill="FFFFFF"/>
              </w:rPr>
            </w:pPr>
            <w:r w:rsidRPr="00971D40">
              <w:rPr>
                <w:rFonts w:eastAsia="Arial, sans-serif"/>
                <w:szCs w:val="24"/>
              </w:rPr>
              <w:t xml:space="preserve">Įgyvendinęs Techninės specifikacijos 5 skyriuje 1 etapui priskirtas paslaugas, </w:t>
            </w:r>
            <w:r w:rsidR="006C708D" w:rsidRPr="00971D40">
              <w:rPr>
                <w:rFonts w:eastAsia="Arial, sans-serif"/>
                <w:szCs w:val="24"/>
              </w:rPr>
              <w:t>Tiekėjas</w:t>
            </w:r>
            <w:r w:rsidRPr="00971D40">
              <w:rPr>
                <w:rFonts w:eastAsia="Arial, sans-serif"/>
                <w:szCs w:val="24"/>
              </w:rPr>
              <w:t xml:space="preserve"> turi teisę kreiptis į </w:t>
            </w:r>
            <w:r w:rsidR="006C708D" w:rsidRPr="00971D40">
              <w:rPr>
                <w:rFonts w:eastAsia="Arial, sans-serif"/>
                <w:szCs w:val="24"/>
              </w:rPr>
              <w:t>Pirkėją</w:t>
            </w:r>
            <w:r w:rsidRPr="00971D40">
              <w:rPr>
                <w:rFonts w:eastAsia="Arial, sans-serif"/>
                <w:szCs w:val="24"/>
              </w:rPr>
              <w:t xml:space="preserve"> dėl 20% </w:t>
            </w:r>
            <w:r w:rsidR="00971D40">
              <w:rPr>
                <w:rFonts w:eastAsia="Arial, sans-serif"/>
                <w:szCs w:val="24"/>
              </w:rPr>
              <w:t>s</w:t>
            </w:r>
            <w:r w:rsidRPr="00971D40">
              <w:rPr>
                <w:rFonts w:eastAsia="Arial, sans-serif"/>
                <w:szCs w:val="24"/>
              </w:rPr>
              <w:t xml:space="preserve">utarties vertės </w:t>
            </w:r>
            <w:r w:rsidRPr="00971D40">
              <w:rPr>
                <w:rFonts w:eastAsia="Arial, sans-serif"/>
                <w:szCs w:val="24"/>
              </w:rPr>
              <w:lastRenderedPageBreak/>
              <w:t xml:space="preserve">apmokėjimo už suteiktas paslaugas pagal 1 etapo pasirašytą Paslaugų priėmimo-perdavimo aktą. </w:t>
            </w:r>
          </w:p>
          <w:p w14:paraId="4B2EF26A" w14:textId="14884F3D" w:rsidR="00971D40" w:rsidRPr="00971D40" w:rsidRDefault="003520B4" w:rsidP="00971D40">
            <w:pPr>
              <w:pStyle w:val="ListParagraph"/>
              <w:numPr>
                <w:ilvl w:val="0"/>
                <w:numId w:val="3"/>
              </w:numPr>
              <w:tabs>
                <w:tab w:val="left" w:pos="583"/>
              </w:tabs>
              <w:spacing w:after="60"/>
              <w:ind w:left="16" w:firstLine="142"/>
              <w:jc w:val="both"/>
              <w:rPr>
                <w:color w:val="4472C4"/>
                <w:kern w:val="2"/>
                <w:szCs w:val="24"/>
                <w:shd w:val="clear" w:color="auto" w:fill="FFFFFF"/>
              </w:rPr>
            </w:pPr>
            <w:r w:rsidRPr="00971D40">
              <w:rPr>
                <w:rFonts w:eastAsia="Arial, sans-serif"/>
                <w:szCs w:val="24"/>
              </w:rPr>
              <w:t xml:space="preserve">Įgyvendinęs 2 etapui priskirtas paslaugas, </w:t>
            </w:r>
            <w:r w:rsidR="000B225C">
              <w:rPr>
                <w:rFonts w:eastAsia="Arial, sans-serif"/>
                <w:szCs w:val="24"/>
              </w:rPr>
              <w:t>Tiekėjas</w:t>
            </w:r>
            <w:r w:rsidRPr="00971D40">
              <w:rPr>
                <w:rFonts w:eastAsia="Arial, sans-serif"/>
                <w:szCs w:val="24"/>
              </w:rPr>
              <w:t xml:space="preserve"> turi teisę kreiptis į </w:t>
            </w:r>
            <w:r w:rsidR="000B225C">
              <w:rPr>
                <w:rFonts w:eastAsia="Arial, sans-serif"/>
                <w:szCs w:val="24"/>
              </w:rPr>
              <w:t>Pirkėją</w:t>
            </w:r>
            <w:r w:rsidRPr="00971D40">
              <w:rPr>
                <w:rFonts w:eastAsia="Arial, sans-serif"/>
                <w:szCs w:val="24"/>
              </w:rPr>
              <w:t xml:space="preserve"> dėl 30% sutarties vertės apmokėjimo už suteiktas paslaugas pagal 2 etapo pasirašytą Paslaugų priėmimo-perdavimo aktą. </w:t>
            </w:r>
          </w:p>
          <w:p w14:paraId="7873E4EE" w14:textId="7ECED6A8" w:rsidR="00971D40" w:rsidRPr="00971D40" w:rsidRDefault="003520B4" w:rsidP="00971D40">
            <w:pPr>
              <w:pStyle w:val="ListParagraph"/>
              <w:numPr>
                <w:ilvl w:val="0"/>
                <w:numId w:val="3"/>
              </w:numPr>
              <w:tabs>
                <w:tab w:val="left" w:pos="583"/>
              </w:tabs>
              <w:spacing w:after="60"/>
              <w:ind w:left="16" w:firstLine="142"/>
              <w:jc w:val="both"/>
              <w:rPr>
                <w:color w:val="4472C4"/>
                <w:kern w:val="2"/>
                <w:szCs w:val="24"/>
                <w:shd w:val="clear" w:color="auto" w:fill="FFFFFF"/>
              </w:rPr>
            </w:pPr>
            <w:r w:rsidRPr="00971D40">
              <w:rPr>
                <w:rFonts w:eastAsia="Arial, sans-serif"/>
                <w:szCs w:val="24"/>
              </w:rPr>
              <w:t xml:space="preserve">Įgyvendinęs 3 etapui priskirtas paslaugas, </w:t>
            </w:r>
            <w:r w:rsidR="000B225C">
              <w:rPr>
                <w:rFonts w:eastAsia="Arial, sans-serif"/>
                <w:szCs w:val="24"/>
              </w:rPr>
              <w:t>Tiekėjas</w:t>
            </w:r>
            <w:r w:rsidRPr="00971D40">
              <w:rPr>
                <w:rFonts w:eastAsia="Arial, sans-serif"/>
                <w:szCs w:val="24"/>
              </w:rPr>
              <w:t xml:space="preserve"> turi teisę kreiptis į </w:t>
            </w:r>
            <w:r w:rsidR="000B225C">
              <w:rPr>
                <w:rFonts w:eastAsia="Arial, sans-serif"/>
                <w:szCs w:val="24"/>
              </w:rPr>
              <w:t>Pirkėją</w:t>
            </w:r>
            <w:r w:rsidRPr="00971D40">
              <w:rPr>
                <w:rFonts w:eastAsia="Arial, sans-serif"/>
                <w:szCs w:val="24"/>
              </w:rPr>
              <w:t xml:space="preserve"> dėl 20% sutarties vertės apmokėjimo už suteiktas paslaugas pagal 3 etapo pasirašytą Paslaugų priėmimo-perdavimo aktą. </w:t>
            </w:r>
          </w:p>
          <w:p w14:paraId="2E393D74" w14:textId="2884F7C9" w:rsidR="002E7DB1" w:rsidRPr="00971D40" w:rsidRDefault="003520B4" w:rsidP="00971D40">
            <w:pPr>
              <w:pStyle w:val="ListParagraph"/>
              <w:numPr>
                <w:ilvl w:val="0"/>
                <w:numId w:val="3"/>
              </w:numPr>
              <w:tabs>
                <w:tab w:val="left" w:pos="583"/>
              </w:tabs>
              <w:spacing w:after="60"/>
              <w:ind w:left="16" w:firstLine="142"/>
              <w:jc w:val="both"/>
              <w:rPr>
                <w:color w:val="4472C4"/>
                <w:kern w:val="2"/>
                <w:szCs w:val="24"/>
                <w:shd w:val="clear" w:color="auto" w:fill="FFFFFF"/>
              </w:rPr>
            </w:pPr>
            <w:r w:rsidRPr="00971D40">
              <w:rPr>
                <w:rFonts w:eastAsia="Arial, sans-serif"/>
                <w:szCs w:val="24"/>
              </w:rPr>
              <w:t xml:space="preserve">Įgyvendinęs 4 etapui priskirtas paslaugas, </w:t>
            </w:r>
            <w:r w:rsidR="00D00F12">
              <w:rPr>
                <w:rFonts w:eastAsia="Arial, sans-serif"/>
                <w:szCs w:val="24"/>
              </w:rPr>
              <w:t>Tiekėjas</w:t>
            </w:r>
            <w:r w:rsidRPr="00971D40">
              <w:rPr>
                <w:rFonts w:eastAsia="Arial, sans-serif"/>
                <w:szCs w:val="24"/>
              </w:rPr>
              <w:t xml:space="preserve"> turi teisę kreiptis į </w:t>
            </w:r>
            <w:r w:rsidR="00D00F12">
              <w:rPr>
                <w:rFonts w:eastAsia="Arial, sans-serif"/>
                <w:szCs w:val="24"/>
              </w:rPr>
              <w:t>Pirkėją</w:t>
            </w:r>
            <w:r w:rsidRPr="00971D40">
              <w:rPr>
                <w:rFonts w:eastAsia="Arial, sans-serif"/>
                <w:szCs w:val="24"/>
              </w:rPr>
              <w:t xml:space="preserve"> dėl 30% sutarties vertės apmokėjimo už suteiktas paslaugas pagal 4 etapo pasirašytą Paslaugų priėmimo-perdavimo aktą</w:t>
            </w:r>
            <w:r w:rsidR="00F06144" w:rsidRPr="00971D40">
              <w:rPr>
                <w:rFonts w:eastAsia="Arial, sans-serif"/>
                <w:szCs w:val="24"/>
              </w:rPr>
              <w:t>.</w:t>
            </w:r>
          </w:p>
        </w:tc>
      </w:tr>
      <w:tr w:rsidR="006F0803" w14:paraId="65C41120" w14:textId="77777777" w:rsidTr="005F7818">
        <w:trPr>
          <w:trHeight w:val="300"/>
        </w:trPr>
        <w:tc>
          <w:tcPr>
            <w:tcW w:w="1622" w:type="pct"/>
            <w:gridSpan w:val="2"/>
          </w:tcPr>
          <w:p w14:paraId="7FC1DBAF" w14:textId="7C3CF058" w:rsidR="006F0803" w:rsidRDefault="006F0803" w:rsidP="00BB3FF7">
            <w:pPr>
              <w:jc w:val="both"/>
              <w:rPr>
                <w:b/>
                <w:kern w:val="2"/>
                <w:szCs w:val="24"/>
              </w:rPr>
            </w:pPr>
            <w:r>
              <w:rPr>
                <w:b/>
                <w:kern w:val="2"/>
                <w:szCs w:val="24"/>
              </w:rPr>
              <w:lastRenderedPageBreak/>
              <w:t>5.6. Avansas</w:t>
            </w:r>
          </w:p>
        </w:tc>
        <w:tc>
          <w:tcPr>
            <w:tcW w:w="3378" w:type="pct"/>
            <w:gridSpan w:val="2"/>
          </w:tcPr>
          <w:p w14:paraId="382B074E" w14:textId="54FED2C4" w:rsidR="00BB3FF7" w:rsidRPr="00BB3FF7" w:rsidRDefault="006F0803" w:rsidP="00BB3FF7">
            <w:pPr>
              <w:spacing w:after="60"/>
              <w:jc w:val="both"/>
              <w:rPr>
                <w:kern w:val="2"/>
                <w:szCs w:val="24"/>
              </w:rPr>
            </w:pPr>
            <w:r>
              <w:rPr>
                <w:kern w:val="2"/>
                <w:szCs w:val="24"/>
              </w:rPr>
              <w:t>Netaikoma</w:t>
            </w:r>
          </w:p>
        </w:tc>
      </w:tr>
      <w:tr w:rsidR="006F0803" w14:paraId="19884362" w14:textId="77777777" w:rsidTr="005F7818">
        <w:trPr>
          <w:trHeight w:val="300"/>
        </w:trPr>
        <w:tc>
          <w:tcPr>
            <w:tcW w:w="1622" w:type="pct"/>
            <w:gridSpan w:val="2"/>
          </w:tcPr>
          <w:p w14:paraId="2DD1F801" w14:textId="646FE729" w:rsidR="006F0803" w:rsidRDefault="006F0803" w:rsidP="00BB3FF7">
            <w:pPr>
              <w:jc w:val="both"/>
              <w:rPr>
                <w:b/>
                <w:kern w:val="2"/>
                <w:szCs w:val="24"/>
              </w:rPr>
            </w:pPr>
            <w:r>
              <w:rPr>
                <w:b/>
                <w:kern w:val="2"/>
                <w:szCs w:val="24"/>
              </w:rPr>
              <w:t>5.7. Avanso užtikrinimas</w:t>
            </w:r>
          </w:p>
        </w:tc>
        <w:tc>
          <w:tcPr>
            <w:tcW w:w="3378" w:type="pct"/>
            <w:gridSpan w:val="2"/>
          </w:tcPr>
          <w:p w14:paraId="3258F3A8" w14:textId="2E211B23" w:rsidR="00E2562F" w:rsidRPr="00BB3FF7" w:rsidRDefault="006F0803" w:rsidP="00BB3FF7">
            <w:pPr>
              <w:spacing w:after="60"/>
              <w:jc w:val="both"/>
              <w:rPr>
                <w:kern w:val="2"/>
                <w:szCs w:val="24"/>
              </w:rPr>
            </w:pPr>
            <w:r>
              <w:rPr>
                <w:kern w:val="2"/>
                <w:szCs w:val="24"/>
              </w:rPr>
              <w:t>Netaikoma</w:t>
            </w:r>
          </w:p>
        </w:tc>
      </w:tr>
      <w:tr w:rsidR="00027B83" w14:paraId="29366B46" w14:textId="77777777" w:rsidTr="005F7818">
        <w:trPr>
          <w:trHeight w:val="300"/>
        </w:trPr>
        <w:tc>
          <w:tcPr>
            <w:tcW w:w="5000" w:type="pct"/>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5F7818">
        <w:trPr>
          <w:trHeight w:val="300"/>
        </w:trPr>
        <w:tc>
          <w:tcPr>
            <w:tcW w:w="1622" w:type="pct"/>
            <w:gridSpan w:val="2"/>
          </w:tcPr>
          <w:p w14:paraId="27BE1C92" w14:textId="0DC47AF5" w:rsidR="006F0803" w:rsidRDefault="006F0803" w:rsidP="00BB3FF7">
            <w:pPr>
              <w:jc w:val="both"/>
              <w:rPr>
                <w:b/>
                <w:kern w:val="2"/>
                <w:szCs w:val="24"/>
              </w:rPr>
            </w:pPr>
            <w:r>
              <w:rPr>
                <w:b/>
                <w:kern w:val="2"/>
                <w:szCs w:val="24"/>
              </w:rPr>
              <w:t>6.1. Garantinis terminas</w:t>
            </w:r>
          </w:p>
        </w:tc>
        <w:tc>
          <w:tcPr>
            <w:tcW w:w="3378" w:type="pct"/>
            <w:gridSpan w:val="2"/>
          </w:tcPr>
          <w:p w14:paraId="606FD54D" w14:textId="79EE11A0" w:rsidR="006F0803" w:rsidRPr="00BB3FF7" w:rsidRDefault="006F0803" w:rsidP="00BB3FF7">
            <w:pPr>
              <w:spacing w:after="60"/>
              <w:jc w:val="both"/>
              <w:rPr>
                <w:kern w:val="2"/>
                <w:szCs w:val="24"/>
              </w:rPr>
            </w:pPr>
            <w:r>
              <w:rPr>
                <w:kern w:val="2"/>
                <w:szCs w:val="24"/>
              </w:rPr>
              <w:t>Netaikoma</w:t>
            </w:r>
          </w:p>
        </w:tc>
      </w:tr>
      <w:tr w:rsidR="006F0803" w14:paraId="1619DC5D" w14:textId="77777777" w:rsidTr="005F7818">
        <w:trPr>
          <w:trHeight w:val="300"/>
        </w:trPr>
        <w:tc>
          <w:tcPr>
            <w:tcW w:w="1622" w:type="pct"/>
            <w:gridSpan w:val="2"/>
          </w:tcPr>
          <w:p w14:paraId="45BAA65F" w14:textId="5ED03B61" w:rsidR="006F0803" w:rsidRDefault="006F0803" w:rsidP="00BB3FF7">
            <w:pPr>
              <w:spacing w:after="60"/>
              <w:jc w:val="both"/>
              <w:rPr>
                <w:b/>
                <w:kern w:val="2"/>
                <w:szCs w:val="24"/>
              </w:rPr>
            </w:pPr>
            <w:r>
              <w:rPr>
                <w:b/>
                <w:szCs w:val="24"/>
              </w:rPr>
              <w:t>6.2. Terminas Paslaugų trūkumams pašalinti</w:t>
            </w:r>
          </w:p>
        </w:tc>
        <w:tc>
          <w:tcPr>
            <w:tcW w:w="3378" w:type="pct"/>
            <w:gridSpan w:val="2"/>
          </w:tcPr>
          <w:p w14:paraId="39F835F3" w14:textId="77777777" w:rsidR="006F0803" w:rsidRDefault="006F0803" w:rsidP="00BB3FF7">
            <w:pPr>
              <w:jc w:val="both"/>
              <w:rPr>
                <w:kern w:val="2"/>
                <w:szCs w:val="24"/>
              </w:rPr>
            </w:pPr>
            <w:r>
              <w:rPr>
                <w:kern w:val="2"/>
                <w:szCs w:val="24"/>
              </w:rPr>
              <w:t>Netaikoma</w:t>
            </w:r>
          </w:p>
          <w:p w14:paraId="4A64BFAB" w14:textId="11A0B0AD" w:rsidR="006F0803" w:rsidRDefault="006F0803" w:rsidP="00BB3FF7">
            <w:pPr>
              <w:jc w:val="both"/>
              <w:rPr>
                <w:kern w:val="2"/>
                <w:szCs w:val="24"/>
              </w:rPr>
            </w:pPr>
          </w:p>
        </w:tc>
      </w:tr>
      <w:tr w:rsidR="006F0803" w14:paraId="37AEF7C6" w14:textId="77777777" w:rsidTr="005F7818">
        <w:trPr>
          <w:trHeight w:val="300"/>
        </w:trPr>
        <w:tc>
          <w:tcPr>
            <w:tcW w:w="1622" w:type="pct"/>
            <w:gridSpan w:val="2"/>
          </w:tcPr>
          <w:p w14:paraId="79279C12" w14:textId="746DE322" w:rsidR="006F0803" w:rsidRDefault="006F0803" w:rsidP="00BB3FF7">
            <w:pPr>
              <w:spacing w:after="60"/>
              <w:jc w:val="both"/>
              <w:rPr>
                <w:b/>
                <w:szCs w:val="24"/>
              </w:rPr>
            </w:pPr>
            <w:r>
              <w:rPr>
                <w:b/>
                <w:szCs w:val="24"/>
              </w:rPr>
              <w:t>6.3. Kokybinių kriterijų įgyvendinimo ir tikrinimo tvarka</w:t>
            </w:r>
          </w:p>
        </w:tc>
        <w:tc>
          <w:tcPr>
            <w:tcW w:w="3378" w:type="pct"/>
            <w:gridSpan w:val="2"/>
          </w:tcPr>
          <w:p w14:paraId="07A1B23B" w14:textId="7464617E" w:rsidR="00BB3FF7" w:rsidRDefault="006F0803" w:rsidP="00BB3FF7">
            <w:pPr>
              <w:spacing w:after="60"/>
              <w:jc w:val="both"/>
              <w:rPr>
                <w:kern w:val="2"/>
                <w:szCs w:val="24"/>
              </w:rPr>
            </w:pPr>
            <w:r>
              <w:rPr>
                <w:kern w:val="2"/>
                <w:szCs w:val="24"/>
              </w:rPr>
              <w:t xml:space="preserve">Netaikoma </w:t>
            </w:r>
          </w:p>
          <w:p w14:paraId="449C3520" w14:textId="23958B30" w:rsidR="006F0803" w:rsidRDefault="006F0803" w:rsidP="00BB3FF7">
            <w:pPr>
              <w:spacing w:after="60"/>
              <w:jc w:val="both"/>
              <w:rPr>
                <w:kern w:val="2"/>
                <w:szCs w:val="24"/>
              </w:rPr>
            </w:pPr>
          </w:p>
        </w:tc>
      </w:tr>
      <w:tr w:rsidR="00027B83" w14:paraId="759FE80C" w14:textId="77777777" w:rsidTr="005F7818">
        <w:trPr>
          <w:trHeight w:val="300"/>
        </w:trPr>
        <w:tc>
          <w:tcPr>
            <w:tcW w:w="5000" w:type="pct"/>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5F7818">
        <w:trPr>
          <w:trHeight w:val="300"/>
        </w:trPr>
        <w:tc>
          <w:tcPr>
            <w:tcW w:w="1622" w:type="pct"/>
            <w:gridSpan w:val="2"/>
          </w:tcPr>
          <w:p w14:paraId="129612C4" w14:textId="77777777" w:rsidR="00027B83" w:rsidRDefault="000B0897" w:rsidP="00BB3FF7">
            <w:pPr>
              <w:jc w:val="both"/>
              <w:rPr>
                <w:b/>
                <w:bCs/>
                <w:kern w:val="2"/>
                <w:szCs w:val="24"/>
              </w:rPr>
            </w:pPr>
            <w:r>
              <w:rPr>
                <w:b/>
                <w:bCs/>
                <w:kern w:val="2"/>
                <w:szCs w:val="24"/>
              </w:rPr>
              <w:t>7.1. Sutarties vykdymui pasitelkiami subtiekėjai ir (ar) specialistai</w:t>
            </w:r>
          </w:p>
        </w:tc>
        <w:tc>
          <w:tcPr>
            <w:tcW w:w="3378" w:type="pct"/>
            <w:gridSpan w:val="2"/>
          </w:tcPr>
          <w:p w14:paraId="225AAD2A" w14:textId="77777777" w:rsidR="00027B83" w:rsidRDefault="000B0897" w:rsidP="00BB3FF7">
            <w:pPr>
              <w:jc w:val="both"/>
              <w:rPr>
                <w:kern w:val="2"/>
                <w:szCs w:val="24"/>
              </w:rPr>
            </w:pPr>
            <w:r>
              <w:rPr>
                <w:kern w:val="2"/>
                <w:szCs w:val="24"/>
              </w:rPr>
              <w:t>Sutarties vykdymui subtiekėjai ir (ar) specialistai nepasitelkiami.</w:t>
            </w:r>
          </w:p>
          <w:p w14:paraId="0BB1F46F" w14:textId="77777777" w:rsidR="00027B83" w:rsidRDefault="00027B83" w:rsidP="00BB3FF7">
            <w:pPr>
              <w:jc w:val="both"/>
              <w:rPr>
                <w:kern w:val="2"/>
                <w:szCs w:val="24"/>
              </w:rPr>
            </w:pPr>
          </w:p>
          <w:p w14:paraId="44FB0770" w14:textId="77777777" w:rsidR="00027B83" w:rsidRDefault="000B0897" w:rsidP="00BB3FF7">
            <w:pPr>
              <w:jc w:val="both"/>
              <w:rPr>
                <w:color w:val="FF0000"/>
                <w:kern w:val="2"/>
                <w:szCs w:val="24"/>
              </w:rPr>
            </w:pPr>
            <w:r>
              <w:rPr>
                <w:color w:val="FF0000"/>
                <w:kern w:val="2"/>
                <w:szCs w:val="24"/>
              </w:rPr>
              <w:t>arba</w:t>
            </w:r>
          </w:p>
          <w:p w14:paraId="6D59279B" w14:textId="77777777" w:rsidR="00027B83" w:rsidRDefault="00027B83" w:rsidP="00BB3FF7">
            <w:pPr>
              <w:jc w:val="both"/>
              <w:rPr>
                <w:kern w:val="2"/>
                <w:szCs w:val="24"/>
              </w:rPr>
            </w:pPr>
          </w:p>
          <w:p w14:paraId="10514FEF" w14:textId="53406AC8" w:rsidR="00027B83" w:rsidRDefault="000B0897" w:rsidP="00BB3FF7">
            <w:pPr>
              <w:jc w:val="both"/>
              <w:rPr>
                <w:b/>
                <w:kern w:val="2"/>
                <w:szCs w:val="24"/>
              </w:rPr>
            </w:pPr>
            <w:r>
              <w:rPr>
                <w:kern w:val="2"/>
                <w:szCs w:val="24"/>
              </w:rPr>
              <w:t>Sutarties vykdymui pasitelkiami subtiekėjai ir (ar) specialistai yra nurodyti Sutarties priede Nr.</w:t>
            </w:r>
            <w:r w:rsidR="00BB3FF7">
              <w:rPr>
                <w:kern w:val="2"/>
                <w:szCs w:val="24"/>
              </w:rPr>
              <w:t xml:space="preserve"> 3 </w:t>
            </w:r>
            <w:r>
              <w:rPr>
                <w:kern w:val="2"/>
                <w:szCs w:val="24"/>
              </w:rPr>
              <w:t>„Sutarties vykdymui pasitelkiami subtiekėjai ir (ar) specialistai“</w:t>
            </w:r>
            <w:r w:rsidR="00FE5AC6">
              <w:rPr>
                <w:kern w:val="2"/>
                <w:szCs w:val="24"/>
              </w:rPr>
              <w:t>.</w:t>
            </w:r>
          </w:p>
        </w:tc>
      </w:tr>
      <w:tr w:rsidR="00027B83" w14:paraId="4677BEA7" w14:textId="77777777" w:rsidTr="005F7818">
        <w:trPr>
          <w:trHeight w:val="300"/>
        </w:trPr>
        <w:tc>
          <w:tcPr>
            <w:tcW w:w="5000" w:type="pct"/>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5F7818">
        <w:trPr>
          <w:trHeight w:val="300"/>
        </w:trPr>
        <w:tc>
          <w:tcPr>
            <w:tcW w:w="1622" w:type="pct"/>
            <w:gridSpan w:val="2"/>
          </w:tcPr>
          <w:p w14:paraId="7AD9E9A7" w14:textId="77777777" w:rsidR="00027B83" w:rsidRDefault="000B0897" w:rsidP="00BB3FF7">
            <w:pPr>
              <w:jc w:val="both"/>
              <w:rPr>
                <w:b/>
                <w:kern w:val="2"/>
                <w:szCs w:val="24"/>
              </w:rPr>
            </w:pPr>
            <w:r>
              <w:rPr>
                <w:b/>
                <w:kern w:val="2"/>
                <w:szCs w:val="24"/>
              </w:rPr>
              <w:t>8.1. Prievolių pagal Sutartį įvykdymo užtikrinimas</w:t>
            </w:r>
          </w:p>
        </w:tc>
        <w:tc>
          <w:tcPr>
            <w:tcW w:w="3378" w:type="pct"/>
            <w:gridSpan w:val="2"/>
          </w:tcPr>
          <w:p w14:paraId="14E59578" w14:textId="27243D61" w:rsidR="00027B83" w:rsidRDefault="000B0897" w:rsidP="00BB3FF7">
            <w:pPr>
              <w:jc w:val="both"/>
              <w:rPr>
                <w:kern w:val="2"/>
                <w:szCs w:val="24"/>
              </w:rPr>
            </w:pPr>
            <w:r>
              <w:rPr>
                <w:kern w:val="2"/>
                <w:szCs w:val="24"/>
              </w:rPr>
              <w:t>Prievolių pagal Sutartį įvykdymas užtikrinamas:</w:t>
            </w:r>
          </w:p>
          <w:p w14:paraId="2D80CD6E" w14:textId="1BB0C475" w:rsidR="00E2562F" w:rsidRPr="00BB3FF7" w:rsidRDefault="000B0897" w:rsidP="00BB3FF7">
            <w:pPr>
              <w:spacing w:after="60"/>
              <w:jc w:val="both"/>
              <w:rPr>
                <w:kern w:val="2"/>
                <w:szCs w:val="24"/>
              </w:rPr>
            </w:pPr>
            <w:r>
              <w:rPr>
                <w:kern w:val="2"/>
                <w:szCs w:val="24"/>
              </w:rPr>
              <w:t>Netesybomis (delspinigiais, bauda)</w:t>
            </w:r>
            <w:r w:rsidR="00BB3FF7">
              <w:rPr>
                <w:kern w:val="2"/>
                <w:szCs w:val="24"/>
              </w:rPr>
              <w:t>.</w:t>
            </w:r>
          </w:p>
        </w:tc>
      </w:tr>
      <w:tr w:rsidR="006F0803" w14:paraId="25D80381" w14:textId="77777777" w:rsidTr="005F7818">
        <w:trPr>
          <w:trHeight w:val="300"/>
        </w:trPr>
        <w:tc>
          <w:tcPr>
            <w:tcW w:w="1622" w:type="pct"/>
            <w:gridSpan w:val="2"/>
          </w:tcPr>
          <w:p w14:paraId="0F8492D8" w14:textId="65641063" w:rsidR="006F0803" w:rsidRDefault="006F0803" w:rsidP="00BB3FF7">
            <w:pPr>
              <w:spacing w:after="60"/>
              <w:jc w:val="both"/>
              <w:rPr>
                <w:b/>
                <w:kern w:val="2"/>
                <w:szCs w:val="24"/>
              </w:rPr>
            </w:pPr>
            <w:r>
              <w:rPr>
                <w:b/>
                <w:kern w:val="2"/>
                <w:szCs w:val="24"/>
              </w:rPr>
              <w:t>8.2 Sutarties įvykdymo užtikrinimo galiojimo terminas</w:t>
            </w:r>
          </w:p>
        </w:tc>
        <w:tc>
          <w:tcPr>
            <w:tcW w:w="3378" w:type="pct"/>
            <w:gridSpan w:val="2"/>
          </w:tcPr>
          <w:p w14:paraId="39D7C947" w14:textId="77777777" w:rsidR="006F0803" w:rsidRDefault="006F0803" w:rsidP="00BB3FF7">
            <w:pPr>
              <w:jc w:val="both"/>
              <w:rPr>
                <w:kern w:val="2"/>
                <w:szCs w:val="24"/>
              </w:rPr>
            </w:pPr>
            <w:r>
              <w:rPr>
                <w:kern w:val="2"/>
                <w:szCs w:val="24"/>
              </w:rPr>
              <w:t>Netaikoma</w:t>
            </w:r>
          </w:p>
          <w:p w14:paraId="6A3C4961" w14:textId="316ED30D" w:rsidR="006F0803" w:rsidRDefault="006F0803" w:rsidP="00BB3FF7">
            <w:pPr>
              <w:jc w:val="both"/>
              <w:rPr>
                <w:kern w:val="2"/>
                <w:szCs w:val="24"/>
              </w:rPr>
            </w:pPr>
          </w:p>
        </w:tc>
      </w:tr>
      <w:tr w:rsidR="00027B83" w14:paraId="2A4E7446" w14:textId="77777777" w:rsidTr="005F7818">
        <w:trPr>
          <w:trHeight w:val="300"/>
        </w:trPr>
        <w:tc>
          <w:tcPr>
            <w:tcW w:w="1622" w:type="pct"/>
            <w:gridSpan w:val="2"/>
          </w:tcPr>
          <w:p w14:paraId="6B0B299A" w14:textId="77777777" w:rsidR="00027B83" w:rsidRDefault="000B0897" w:rsidP="00BB3FF7">
            <w:pPr>
              <w:spacing w:after="60"/>
              <w:jc w:val="both"/>
              <w:rPr>
                <w:b/>
                <w:kern w:val="2"/>
                <w:szCs w:val="24"/>
              </w:rPr>
            </w:pPr>
            <w:r>
              <w:rPr>
                <w:b/>
                <w:kern w:val="2"/>
                <w:szCs w:val="24"/>
              </w:rPr>
              <w:t>8.3. Sutarties įvykdymo užtikrinimo pateikimas</w:t>
            </w:r>
          </w:p>
        </w:tc>
        <w:tc>
          <w:tcPr>
            <w:tcW w:w="3378" w:type="pct"/>
            <w:gridSpan w:val="2"/>
          </w:tcPr>
          <w:p w14:paraId="2647EC90" w14:textId="77777777" w:rsidR="00027B83" w:rsidRDefault="000B0897" w:rsidP="00BB3FF7">
            <w:pPr>
              <w:jc w:val="both"/>
              <w:rPr>
                <w:kern w:val="2"/>
                <w:szCs w:val="24"/>
              </w:rPr>
            </w:pPr>
            <w:r>
              <w:rPr>
                <w:kern w:val="2"/>
                <w:szCs w:val="24"/>
              </w:rPr>
              <w:t>Netaikoma</w:t>
            </w:r>
          </w:p>
          <w:p w14:paraId="47D3FAEF" w14:textId="7846E6F1" w:rsidR="00027B83" w:rsidRDefault="00027B83" w:rsidP="00BB3FF7">
            <w:pPr>
              <w:jc w:val="both"/>
              <w:rPr>
                <w:szCs w:val="24"/>
              </w:rPr>
            </w:pPr>
          </w:p>
        </w:tc>
      </w:tr>
      <w:tr w:rsidR="00027B83" w14:paraId="15859C99" w14:textId="77777777" w:rsidTr="005F7818">
        <w:trPr>
          <w:trHeight w:val="300"/>
        </w:trPr>
        <w:tc>
          <w:tcPr>
            <w:tcW w:w="5000" w:type="pct"/>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5F7818">
        <w:trPr>
          <w:trHeight w:val="300"/>
        </w:trPr>
        <w:tc>
          <w:tcPr>
            <w:tcW w:w="1622" w:type="pct"/>
            <w:gridSpan w:val="2"/>
          </w:tcPr>
          <w:p w14:paraId="41D56436" w14:textId="067E4BE6" w:rsidR="00402199" w:rsidRDefault="00402199" w:rsidP="00BB3FF7">
            <w:pPr>
              <w:jc w:val="both"/>
              <w:rPr>
                <w:b/>
                <w:kern w:val="2"/>
                <w:szCs w:val="24"/>
              </w:rPr>
            </w:pPr>
            <w:r>
              <w:rPr>
                <w:b/>
                <w:kern w:val="2"/>
                <w:szCs w:val="24"/>
              </w:rPr>
              <w:t>9.1. Pirkėjui taikomos netesybos už mokėjimų pagal Sutartį vėlavimą</w:t>
            </w:r>
          </w:p>
        </w:tc>
        <w:tc>
          <w:tcPr>
            <w:tcW w:w="3378" w:type="pct"/>
            <w:gridSpan w:val="2"/>
          </w:tcPr>
          <w:p w14:paraId="070C11FC" w14:textId="73F4047C" w:rsidR="00402199" w:rsidRPr="001857D1" w:rsidRDefault="00402199" w:rsidP="001857D1">
            <w:pPr>
              <w:spacing w:after="60"/>
              <w:jc w:val="both"/>
              <w:rPr>
                <w:bCs/>
                <w:color w:val="FF0000"/>
                <w:kern w:val="2"/>
                <w:szCs w:val="24"/>
              </w:rPr>
            </w:pPr>
            <w:r w:rsidRPr="001857D1">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5F7818">
        <w:trPr>
          <w:trHeight w:val="300"/>
        </w:trPr>
        <w:tc>
          <w:tcPr>
            <w:tcW w:w="1622" w:type="pct"/>
            <w:gridSpan w:val="2"/>
          </w:tcPr>
          <w:p w14:paraId="1BA2D9E1" w14:textId="425BB12B" w:rsidR="00402199" w:rsidRDefault="00402199" w:rsidP="001857D1">
            <w:pPr>
              <w:jc w:val="both"/>
              <w:rPr>
                <w:b/>
                <w:kern w:val="2"/>
                <w:szCs w:val="24"/>
              </w:rPr>
            </w:pPr>
            <w:r>
              <w:rPr>
                <w:b/>
                <w:szCs w:val="24"/>
              </w:rPr>
              <w:t>9.2. Tiekėjui taikomos netesybos</w:t>
            </w:r>
          </w:p>
        </w:tc>
        <w:tc>
          <w:tcPr>
            <w:tcW w:w="3378" w:type="pct"/>
            <w:gridSpan w:val="2"/>
          </w:tcPr>
          <w:p w14:paraId="2A5DA7FD" w14:textId="7EACACC7" w:rsidR="00402199" w:rsidRPr="00982600" w:rsidRDefault="00402199" w:rsidP="001857D1">
            <w:pPr>
              <w:jc w:val="both"/>
            </w:pPr>
            <w:r w:rsidRPr="00982600">
              <w:rPr>
                <w:szCs w:val="24"/>
                <w:lang w:val="lt"/>
              </w:rPr>
              <w:t>9.2.1. Jeigu Tiekėjas vėluoja suteikti Paslaugas arba nevykdo kitų sutartinių įsipareigojimų, Pirkėjas nuo kitos nei nustatytas terminas dienos Tiekėjui skaičiuoja 0,02 (dvi šimtosios) procento</w:t>
            </w:r>
            <w:r w:rsidR="0030044A" w:rsidRPr="00982600">
              <w:rPr>
                <w:szCs w:val="24"/>
                <w:lang w:val="lt"/>
              </w:rPr>
              <w:t xml:space="preserve"> </w:t>
            </w:r>
            <w:r w:rsidRPr="00982600">
              <w:rPr>
                <w:szCs w:val="24"/>
                <w:lang w:val="lt"/>
              </w:rPr>
              <w:t xml:space="preserve">dydžio </w:t>
            </w:r>
            <w:r w:rsidRPr="00982600">
              <w:rPr>
                <w:szCs w:val="24"/>
                <w:lang w:val="lt"/>
              </w:rPr>
              <w:lastRenderedPageBreak/>
              <w:t>delspinigius už kiekvieną uždelstą dieną nuo laiku nesuteiktų Paslaugų ar kitų sutartinių įsipareigojimų nevykdymo kainos be PVM.</w:t>
            </w:r>
          </w:p>
          <w:p w14:paraId="66025186" w14:textId="0CCCE0F0" w:rsidR="00402199" w:rsidRPr="00982600" w:rsidRDefault="00402199" w:rsidP="001857D1">
            <w:pPr>
              <w:jc w:val="both"/>
              <w:rPr>
                <w:szCs w:val="24"/>
              </w:rPr>
            </w:pPr>
            <w:r w:rsidRPr="0098260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w:t>
            </w:r>
            <w:r w:rsidR="00982600" w:rsidRPr="00982600">
              <w:rPr>
                <w:szCs w:val="24"/>
                <w:lang w:val="lt"/>
              </w:rPr>
              <w:t xml:space="preserve"> </w:t>
            </w:r>
            <w:r w:rsidRPr="00982600">
              <w:rPr>
                <w:szCs w:val="24"/>
                <w:lang w:val="lt"/>
              </w:rPr>
              <w:t>dydžio delspinigius už kiekvieną uždelstą dieną nuo laiku negrąžintos permokos kainos be PVM.</w:t>
            </w:r>
          </w:p>
          <w:p w14:paraId="0E6DFBC8" w14:textId="65EB41E9" w:rsidR="00402199" w:rsidRDefault="00402199" w:rsidP="00C50921">
            <w:pPr>
              <w:spacing w:after="60"/>
              <w:jc w:val="both"/>
              <w:rPr>
                <w:b/>
                <w:kern w:val="2"/>
                <w:szCs w:val="24"/>
              </w:rPr>
            </w:pPr>
            <w:r>
              <w:rPr>
                <w:color w:val="000000"/>
                <w:kern w:val="2"/>
              </w:rPr>
              <w:t xml:space="preserve">9.2.3. </w:t>
            </w:r>
            <w:r w:rsidRPr="00C50921">
              <w:rPr>
                <w:kern w:val="2"/>
              </w:rPr>
              <w:t xml:space="preserve">Tiekėjas privalo sumokėti Pirkėjui netesybas per </w:t>
            </w:r>
            <w:r w:rsidR="00982600" w:rsidRPr="00C50921">
              <w:rPr>
                <w:kern w:val="2"/>
              </w:rPr>
              <w:t>5 (penkias) darbo</w:t>
            </w:r>
            <w:r w:rsidRPr="00C50921">
              <w:rPr>
                <w:bCs/>
                <w:kern w:val="2"/>
                <w:szCs w:val="24"/>
              </w:rPr>
              <w:t xml:space="preserve"> </w:t>
            </w:r>
            <w:r w:rsidRPr="00C50921">
              <w:rPr>
                <w:kern w:val="2"/>
              </w:rPr>
              <w:t>dien</w:t>
            </w:r>
            <w:r w:rsidR="00982600" w:rsidRPr="00C50921">
              <w:rPr>
                <w:kern w:val="2"/>
              </w:rPr>
              <w:t>as</w:t>
            </w:r>
            <w:r w:rsidRPr="00C50921">
              <w:rPr>
                <w:kern w:val="2"/>
              </w:rPr>
              <w:t xml:space="preserve"> nuo Pirkėjo pareikalavimo, jeigu netesybų suma nėra </w:t>
            </w:r>
            <w:r w:rsidRPr="00C50921">
              <w:t>išskaitoma iš Tiekėjui mokėtinos sumos.</w:t>
            </w:r>
          </w:p>
        </w:tc>
      </w:tr>
      <w:tr w:rsidR="00402199" w14:paraId="681F27EE" w14:textId="77777777" w:rsidTr="005F7818">
        <w:trPr>
          <w:trHeight w:val="300"/>
        </w:trPr>
        <w:tc>
          <w:tcPr>
            <w:tcW w:w="1622" w:type="pct"/>
            <w:gridSpan w:val="2"/>
          </w:tcPr>
          <w:p w14:paraId="1AB519AC" w14:textId="7CBD3645" w:rsidR="00402199" w:rsidRDefault="00402199" w:rsidP="00C50921">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3378" w:type="pct"/>
            <w:gridSpan w:val="2"/>
          </w:tcPr>
          <w:p w14:paraId="43C4591E" w14:textId="3735D056" w:rsidR="00402199" w:rsidRDefault="00402199" w:rsidP="00506D88">
            <w:pPr>
              <w:jc w:val="both"/>
              <w:rPr>
                <w:bCs/>
                <w:szCs w:val="24"/>
              </w:rPr>
            </w:pPr>
            <w:r>
              <w:rPr>
                <w:bCs/>
                <w:kern w:val="2"/>
                <w:szCs w:val="24"/>
              </w:rPr>
              <w:t xml:space="preserve">9.3.1. Nutraukus Sutartį dėl esminio Sutarties pažeidimo, nustatyto Sutarties Specialiosiose sąlygose, mokama </w:t>
            </w:r>
            <w:r w:rsidR="00810A5E">
              <w:rPr>
                <w:bCs/>
                <w:kern w:val="2"/>
                <w:szCs w:val="24"/>
              </w:rPr>
              <w:t xml:space="preserve">10 (dešimt) </w:t>
            </w:r>
            <w:r w:rsidR="00506D88" w:rsidRPr="009D522E">
              <w:rPr>
                <w:bCs/>
                <w:kern w:val="2"/>
                <w:szCs w:val="24"/>
              </w:rPr>
              <w:t xml:space="preserve"> </w:t>
            </w:r>
            <w:r>
              <w:rPr>
                <w:bCs/>
                <w:kern w:val="2"/>
                <w:szCs w:val="24"/>
              </w:rPr>
              <w:t>procentų dydžio bauda nuo Pradinės Sutarties vertės, nurodytos Specialiųjų sąlygų 5.2 punkte.</w:t>
            </w:r>
          </w:p>
          <w:p w14:paraId="7CBFE0C7" w14:textId="093C70D2" w:rsidR="00402199" w:rsidRPr="00B33952" w:rsidRDefault="00402199" w:rsidP="009D522E">
            <w:pPr>
              <w:spacing w:after="60"/>
              <w:jc w:val="both"/>
              <w:rPr>
                <w:bCs/>
                <w:kern w:val="2"/>
                <w:szCs w:val="24"/>
              </w:rPr>
            </w:pPr>
            <w:r>
              <w:rPr>
                <w:bCs/>
                <w:kern w:val="2"/>
                <w:szCs w:val="24"/>
              </w:rPr>
              <w:t xml:space="preserve">9.3.2. </w:t>
            </w:r>
            <w:r>
              <w:rPr>
                <w:bCs/>
                <w:szCs w:val="24"/>
              </w:rPr>
              <w:t>Nepagrįstai nutraukus Sutarties vykdymą ne Sutartyje nustatyta tvarka, mokama</w:t>
            </w:r>
            <w:r w:rsidR="00810A5E">
              <w:rPr>
                <w:bCs/>
                <w:kern w:val="2"/>
                <w:szCs w:val="24"/>
              </w:rPr>
              <w:t xml:space="preserve"> </w:t>
            </w:r>
            <w:r w:rsidR="00810A5E" w:rsidRPr="00810A5E">
              <w:rPr>
                <w:bCs/>
                <w:kern w:val="2"/>
                <w:szCs w:val="24"/>
              </w:rPr>
              <w:t>50</w:t>
            </w:r>
            <w:r w:rsidR="00810A5E">
              <w:rPr>
                <w:bCs/>
                <w:kern w:val="2"/>
                <w:szCs w:val="24"/>
              </w:rPr>
              <w:t>0 (penkių šimtų)</w:t>
            </w:r>
            <w:r>
              <w:rPr>
                <w:bCs/>
                <w:kern w:val="2"/>
                <w:szCs w:val="24"/>
              </w:rPr>
              <w:t xml:space="preserve"> Eur dydžio bauda.</w:t>
            </w:r>
          </w:p>
        </w:tc>
      </w:tr>
      <w:tr w:rsidR="00402199" w14:paraId="3A1BC4FA" w14:textId="77777777" w:rsidTr="005F7818">
        <w:trPr>
          <w:trHeight w:val="300"/>
        </w:trPr>
        <w:tc>
          <w:tcPr>
            <w:tcW w:w="1622" w:type="pct"/>
            <w:gridSpan w:val="2"/>
          </w:tcPr>
          <w:p w14:paraId="0E4BB632" w14:textId="0AF19C99" w:rsidR="00402199" w:rsidRDefault="00402199" w:rsidP="00EC1064">
            <w:pPr>
              <w:spacing w:after="60"/>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3378" w:type="pct"/>
            <w:gridSpan w:val="2"/>
          </w:tcPr>
          <w:p w14:paraId="1F892A4F" w14:textId="77777777" w:rsidR="00402199" w:rsidRDefault="00402199" w:rsidP="009D522E">
            <w:pPr>
              <w:jc w:val="both"/>
              <w:rPr>
                <w:bCs/>
                <w:color w:val="000000"/>
                <w:kern w:val="2"/>
                <w:szCs w:val="24"/>
              </w:rPr>
            </w:pPr>
            <w:r>
              <w:rPr>
                <w:bCs/>
                <w:color w:val="000000"/>
                <w:kern w:val="2"/>
                <w:szCs w:val="24"/>
              </w:rPr>
              <w:t>Netaikoma</w:t>
            </w:r>
          </w:p>
          <w:p w14:paraId="6C28E1C0" w14:textId="77777777" w:rsidR="00402199" w:rsidRDefault="00402199" w:rsidP="009D522E">
            <w:pPr>
              <w:jc w:val="both"/>
              <w:rPr>
                <w:bCs/>
                <w:kern w:val="2"/>
                <w:szCs w:val="24"/>
              </w:rPr>
            </w:pPr>
          </w:p>
          <w:p w14:paraId="663FD6AE" w14:textId="4A3DA535" w:rsidR="00402199" w:rsidRDefault="00402199" w:rsidP="009D522E">
            <w:pPr>
              <w:jc w:val="both"/>
              <w:rPr>
                <w:kern w:val="2"/>
                <w:szCs w:val="24"/>
              </w:rPr>
            </w:pPr>
          </w:p>
        </w:tc>
      </w:tr>
      <w:tr w:rsidR="00402199" w14:paraId="02A0AD2F" w14:textId="77777777" w:rsidTr="005F7818">
        <w:trPr>
          <w:trHeight w:val="300"/>
        </w:trPr>
        <w:tc>
          <w:tcPr>
            <w:tcW w:w="1622" w:type="pct"/>
            <w:gridSpan w:val="2"/>
          </w:tcPr>
          <w:p w14:paraId="566076A6" w14:textId="1092562B" w:rsidR="00402199" w:rsidRDefault="00402199" w:rsidP="00EC1064">
            <w:pPr>
              <w:spacing w:after="60"/>
              <w:jc w:val="both"/>
              <w:rPr>
                <w:b/>
                <w:kern w:val="2"/>
                <w:szCs w:val="24"/>
              </w:rPr>
            </w:pPr>
            <w:r>
              <w:rPr>
                <w:b/>
                <w:kern w:val="2"/>
                <w:szCs w:val="24"/>
              </w:rPr>
              <w:t>9.5. Tiekėjui taikomos baudos dėl aplinkosauginių ir (arba) socialinių kriterijų nesilaikymo</w:t>
            </w:r>
          </w:p>
        </w:tc>
        <w:tc>
          <w:tcPr>
            <w:tcW w:w="3378" w:type="pct"/>
            <w:gridSpan w:val="2"/>
          </w:tcPr>
          <w:p w14:paraId="016A6ACA" w14:textId="77777777" w:rsidR="00402199" w:rsidRDefault="00402199" w:rsidP="00EC1064">
            <w:pPr>
              <w:jc w:val="both"/>
              <w:rPr>
                <w:bCs/>
                <w:color w:val="000000"/>
                <w:kern w:val="2"/>
                <w:szCs w:val="24"/>
              </w:rPr>
            </w:pPr>
            <w:r>
              <w:rPr>
                <w:bCs/>
                <w:color w:val="000000"/>
                <w:kern w:val="2"/>
                <w:szCs w:val="24"/>
              </w:rPr>
              <w:t>Netaikoma</w:t>
            </w:r>
          </w:p>
          <w:p w14:paraId="6A8F7802" w14:textId="77777777" w:rsidR="00402199" w:rsidRDefault="00402199" w:rsidP="00EC1064">
            <w:pPr>
              <w:jc w:val="both"/>
              <w:rPr>
                <w:bCs/>
                <w:kern w:val="2"/>
                <w:szCs w:val="24"/>
              </w:rPr>
            </w:pPr>
          </w:p>
          <w:p w14:paraId="748DE540" w14:textId="6279EA4B" w:rsidR="00402199" w:rsidRDefault="00402199" w:rsidP="00EC1064">
            <w:pPr>
              <w:jc w:val="both"/>
              <w:rPr>
                <w:color w:val="4472C4"/>
                <w:kern w:val="2"/>
                <w:szCs w:val="24"/>
              </w:rPr>
            </w:pPr>
          </w:p>
        </w:tc>
      </w:tr>
      <w:tr w:rsidR="00402199" w14:paraId="7439E02A" w14:textId="77777777" w:rsidTr="005F7818">
        <w:trPr>
          <w:trHeight w:val="300"/>
        </w:trPr>
        <w:tc>
          <w:tcPr>
            <w:tcW w:w="1622" w:type="pct"/>
            <w:gridSpan w:val="2"/>
          </w:tcPr>
          <w:p w14:paraId="69208AF6" w14:textId="7EE0BDAD" w:rsidR="00402199" w:rsidRDefault="00402199" w:rsidP="00BE5B69">
            <w:pPr>
              <w:spacing w:after="60"/>
              <w:jc w:val="both"/>
              <w:rPr>
                <w:b/>
                <w:kern w:val="2"/>
                <w:szCs w:val="24"/>
              </w:rPr>
            </w:pPr>
            <w:r>
              <w:rPr>
                <w:b/>
                <w:kern w:val="2"/>
                <w:szCs w:val="24"/>
              </w:rPr>
              <w:t>9.6. Tiekėjui / Pirkėjui taikoma bauda dėl konfidencialumo reikalavimų nesilaikymo</w:t>
            </w:r>
          </w:p>
        </w:tc>
        <w:tc>
          <w:tcPr>
            <w:tcW w:w="3378" w:type="pct"/>
            <w:gridSpan w:val="2"/>
          </w:tcPr>
          <w:p w14:paraId="49B22140" w14:textId="77777777" w:rsidR="00402199" w:rsidRDefault="00402199" w:rsidP="00EC1064">
            <w:pPr>
              <w:jc w:val="both"/>
              <w:rPr>
                <w:bCs/>
                <w:kern w:val="2"/>
                <w:szCs w:val="24"/>
              </w:rPr>
            </w:pPr>
            <w:r>
              <w:rPr>
                <w:bCs/>
                <w:kern w:val="2"/>
                <w:szCs w:val="24"/>
              </w:rPr>
              <w:t>Netaikoma</w:t>
            </w:r>
          </w:p>
          <w:p w14:paraId="51B263F9" w14:textId="77777777" w:rsidR="00402199" w:rsidRDefault="00402199" w:rsidP="00EC1064">
            <w:pPr>
              <w:jc w:val="both"/>
              <w:rPr>
                <w:bCs/>
                <w:kern w:val="2"/>
                <w:szCs w:val="24"/>
              </w:rPr>
            </w:pPr>
          </w:p>
          <w:p w14:paraId="30A99159" w14:textId="4F0D62A6" w:rsidR="00402199" w:rsidRDefault="00402199" w:rsidP="00EC1064">
            <w:pPr>
              <w:jc w:val="both"/>
              <w:rPr>
                <w:color w:val="4472C4"/>
                <w:kern w:val="2"/>
                <w:szCs w:val="24"/>
              </w:rPr>
            </w:pPr>
          </w:p>
        </w:tc>
      </w:tr>
      <w:tr w:rsidR="00402199" w14:paraId="1E6BA83A" w14:textId="77777777" w:rsidTr="005F7818">
        <w:trPr>
          <w:trHeight w:val="300"/>
        </w:trPr>
        <w:tc>
          <w:tcPr>
            <w:tcW w:w="1622" w:type="pct"/>
            <w:gridSpan w:val="2"/>
          </w:tcPr>
          <w:p w14:paraId="6B59AD7B" w14:textId="3DB423A4" w:rsidR="00402199" w:rsidRDefault="00402199" w:rsidP="00BE5B69">
            <w:pPr>
              <w:jc w:val="both"/>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3378" w:type="pct"/>
            <w:gridSpan w:val="2"/>
          </w:tcPr>
          <w:p w14:paraId="054D478C" w14:textId="77777777" w:rsidR="00C70056" w:rsidRDefault="00C70056" w:rsidP="00C70056">
            <w:pPr>
              <w:jc w:val="both"/>
              <w:rPr>
                <w:bCs/>
                <w:color w:val="4472C4"/>
                <w:szCs w:val="24"/>
              </w:rPr>
            </w:pPr>
            <w:r>
              <w:rPr>
                <w:bCs/>
                <w:szCs w:val="24"/>
              </w:rPr>
              <w:t xml:space="preserve">Netaikoma </w:t>
            </w:r>
            <w:r>
              <w:rPr>
                <w:bCs/>
                <w:color w:val="4472C4"/>
                <w:szCs w:val="24"/>
              </w:rPr>
              <w:t>(tuo atveju, kai Kokybiniai kriterijai buvo nustatyti pirkimo dokumentuose, tačiau laimėjęs Tiekėjas neatitiko arba nesiūlė Kokybinių kriterijų)</w:t>
            </w:r>
          </w:p>
          <w:p w14:paraId="00BE8840" w14:textId="77777777" w:rsidR="00C70056" w:rsidRDefault="00C70056" w:rsidP="00C70056">
            <w:pPr>
              <w:jc w:val="both"/>
              <w:rPr>
                <w:bCs/>
                <w:kern w:val="2"/>
                <w:szCs w:val="24"/>
              </w:rPr>
            </w:pPr>
          </w:p>
          <w:p w14:paraId="287DB02E" w14:textId="77777777" w:rsidR="00C70056" w:rsidRDefault="00C70056" w:rsidP="00C70056">
            <w:pPr>
              <w:jc w:val="both"/>
              <w:rPr>
                <w:bCs/>
                <w:color w:val="FF0000"/>
                <w:kern w:val="2"/>
                <w:szCs w:val="24"/>
              </w:rPr>
            </w:pPr>
            <w:r>
              <w:rPr>
                <w:bCs/>
                <w:color w:val="FF0000"/>
                <w:kern w:val="2"/>
                <w:szCs w:val="24"/>
              </w:rPr>
              <w:t>arba</w:t>
            </w:r>
          </w:p>
          <w:p w14:paraId="78DC9FA3" w14:textId="77777777" w:rsidR="00C70056" w:rsidRDefault="00C70056" w:rsidP="00C70056">
            <w:pPr>
              <w:jc w:val="both"/>
              <w:rPr>
                <w:bCs/>
                <w:kern w:val="2"/>
                <w:szCs w:val="24"/>
              </w:rPr>
            </w:pPr>
          </w:p>
          <w:p w14:paraId="31D0481F" w14:textId="117AD1EC" w:rsidR="00402199" w:rsidRDefault="00C70056" w:rsidP="00CD6E1A">
            <w:pPr>
              <w:spacing w:after="60"/>
              <w:jc w:val="both"/>
              <w:rPr>
                <w:color w:val="4472C4"/>
                <w:kern w:val="2"/>
                <w:szCs w:val="24"/>
              </w:rPr>
            </w:pPr>
            <w:r w:rsidRPr="00B5310E">
              <w:rPr>
                <w:rFonts w:asciiTheme="majorBidi" w:hAnsiTheme="majorBidi" w:cstheme="majorBidi"/>
                <w:kern w:val="2"/>
                <w:szCs w:val="24"/>
              </w:rPr>
              <w:t xml:space="preserve">Jeigu Tiekėjas Sutarties galiojimo metu neužtikrina atitikties pirkimo dokumentuose nustatytiems kokybiniams kriterijams (ar jo (jų) nepasiekia), už kuriuos Tiekėjui buvo suteikti ekonominio naudingumo balai, </w:t>
            </w:r>
            <w:r w:rsidR="0032401E">
              <w:rPr>
                <w:rFonts w:asciiTheme="majorBidi" w:hAnsiTheme="majorBidi" w:cstheme="majorBidi"/>
                <w:kern w:val="2"/>
                <w:szCs w:val="24"/>
              </w:rPr>
              <w:t>taikoma bauda</w:t>
            </w:r>
            <w:r w:rsidR="006E67AD">
              <w:rPr>
                <w:rFonts w:asciiTheme="majorBidi" w:hAnsiTheme="majorBidi" w:cstheme="majorBidi"/>
                <w:kern w:val="2"/>
                <w:szCs w:val="24"/>
              </w:rPr>
              <w:t>: u</w:t>
            </w:r>
            <w:r w:rsidRPr="00B5310E">
              <w:rPr>
                <w:rFonts w:asciiTheme="majorBidi" w:hAnsiTheme="majorBidi" w:cstheme="majorBidi"/>
                <w:szCs w:val="24"/>
              </w:rPr>
              <w:t>ž kriterijų „Kokybė (Q) Sutarties vykdymui pasitelkiamų specialistų patirtis“, nustačius, kad tiekėjo pasiūlyt</w:t>
            </w:r>
            <w:r>
              <w:rPr>
                <w:rFonts w:asciiTheme="majorBidi" w:hAnsiTheme="majorBidi" w:cstheme="majorBidi"/>
                <w:szCs w:val="24"/>
              </w:rPr>
              <w:t>i</w:t>
            </w:r>
            <w:r w:rsidRPr="00B5310E">
              <w:rPr>
                <w:rFonts w:asciiTheme="majorBidi" w:hAnsiTheme="majorBidi" w:cstheme="majorBidi"/>
                <w:szCs w:val="24"/>
              </w:rPr>
              <w:t xml:space="preserve"> </w:t>
            </w:r>
            <w:r>
              <w:rPr>
                <w:rFonts w:asciiTheme="majorBidi" w:hAnsiTheme="majorBidi" w:cstheme="majorBidi"/>
                <w:szCs w:val="24"/>
              </w:rPr>
              <w:t xml:space="preserve">specialistai </w:t>
            </w:r>
            <w:r w:rsidRPr="00B5310E">
              <w:rPr>
                <w:rFonts w:asciiTheme="majorBidi" w:hAnsiTheme="majorBidi" w:cstheme="majorBidi"/>
                <w:szCs w:val="24"/>
              </w:rPr>
              <w:t xml:space="preserve">faktiškai neteikia paslaugų pagal </w:t>
            </w:r>
            <w:r w:rsidR="002346C5">
              <w:rPr>
                <w:rFonts w:asciiTheme="majorBidi" w:hAnsiTheme="majorBidi" w:cstheme="majorBidi"/>
                <w:szCs w:val="24"/>
              </w:rPr>
              <w:t>S</w:t>
            </w:r>
            <w:r w:rsidRPr="00B5310E">
              <w:rPr>
                <w:rFonts w:asciiTheme="majorBidi" w:hAnsiTheme="majorBidi" w:cstheme="majorBidi"/>
                <w:szCs w:val="24"/>
              </w:rPr>
              <w:t>utartį</w:t>
            </w:r>
            <w:r w:rsidR="002346C5">
              <w:rPr>
                <w:rFonts w:asciiTheme="majorBidi" w:hAnsiTheme="majorBidi" w:cstheme="majorBidi"/>
                <w:szCs w:val="24"/>
              </w:rPr>
              <w:t xml:space="preserve"> ir nėra </w:t>
            </w:r>
            <w:r w:rsidR="001D47DC">
              <w:rPr>
                <w:rFonts w:asciiTheme="majorBidi" w:hAnsiTheme="majorBidi" w:cstheme="majorBidi"/>
                <w:szCs w:val="24"/>
              </w:rPr>
              <w:t>pakeisti kitais specialistais, turinčiais ne mažesnę kvalifikaciją bei patirtį</w:t>
            </w:r>
            <w:r w:rsidRPr="00B5310E">
              <w:rPr>
                <w:rFonts w:asciiTheme="majorBidi" w:hAnsiTheme="majorBidi" w:cstheme="majorBidi"/>
                <w:szCs w:val="24"/>
              </w:rPr>
              <w:t xml:space="preserve">, taikoma </w:t>
            </w:r>
            <w:r>
              <w:rPr>
                <w:rFonts w:asciiTheme="majorBidi" w:hAnsiTheme="majorBidi" w:cstheme="majorBidi"/>
                <w:szCs w:val="24"/>
              </w:rPr>
              <w:t>60</w:t>
            </w:r>
            <w:r w:rsidRPr="00B5310E">
              <w:rPr>
                <w:rFonts w:asciiTheme="majorBidi" w:hAnsiTheme="majorBidi" w:cstheme="majorBidi"/>
                <w:szCs w:val="24"/>
              </w:rPr>
              <w:t xml:space="preserve">00,00 </w:t>
            </w:r>
            <w:r>
              <w:rPr>
                <w:rFonts w:asciiTheme="majorBidi" w:hAnsiTheme="majorBidi" w:cstheme="majorBidi"/>
                <w:szCs w:val="24"/>
              </w:rPr>
              <w:t xml:space="preserve">(šešių tūkstančių) </w:t>
            </w:r>
            <w:r w:rsidRPr="00B5310E">
              <w:rPr>
                <w:rFonts w:asciiTheme="majorBidi" w:hAnsiTheme="majorBidi" w:cstheme="majorBidi"/>
                <w:szCs w:val="24"/>
              </w:rPr>
              <w:t>Eur dydžio bauda</w:t>
            </w:r>
            <w:r w:rsidR="001D47DC">
              <w:rPr>
                <w:rFonts w:asciiTheme="majorBidi" w:hAnsiTheme="majorBidi" w:cstheme="majorBidi"/>
                <w:szCs w:val="24"/>
              </w:rPr>
              <w:t xml:space="preserve"> už kiekvieną tokį specialistą</w:t>
            </w:r>
            <w:r w:rsidR="008924EA">
              <w:rPr>
                <w:kern w:val="2"/>
                <w:szCs w:val="24"/>
              </w:rPr>
              <w:t>.</w:t>
            </w:r>
          </w:p>
        </w:tc>
      </w:tr>
      <w:tr w:rsidR="00402199" w14:paraId="2E410A63" w14:textId="77777777" w:rsidTr="00CD6E1A">
        <w:trPr>
          <w:trHeight w:val="1214"/>
        </w:trPr>
        <w:tc>
          <w:tcPr>
            <w:tcW w:w="1622" w:type="pct"/>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CD6E1A">
            <w:pPr>
              <w:jc w:val="both"/>
              <w:rPr>
                <w:b/>
                <w:kern w:val="2"/>
                <w:szCs w:val="24"/>
              </w:rPr>
            </w:pPr>
            <w:r>
              <w:rPr>
                <w:b/>
                <w:kern w:val="2"/>
                <w:szCs w:val="24"/>
              </w:rPr>
              <w:lastRenderedPageBreak/>
              <w:t xml:space="preserve">9.8. Tiekėjui taikomos netesybos dėl Sutarties įvykdymo užtikrinimo </w:t>
            </w:r>
            <w:r>
              <w:rPr>
                <w:b/>
                <w:szCs w:val="24"/>
              </w:rPr>
              <w:t>nepratęsimo</w:t>
            </w:r>
          </w:p>
        </w:tc>
        <w:tc>
          <w:tcPr>
            <w:tcW w:w="3378" w:type="pct"/>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CD6E1A">
            <w:pPr>
              <w:jc w:val="both"/>
              <w:rPr>
                <w:bCs/>
                <w:kern w:val="2"/>
                <w:szCs w:val="24"/>
              </w:rPr>
            </w:pPr>
            <w:r>
              <w:rPr>
                <w:bCs/>
                <w:kern w:val="2"/>
                <w:szCs w:val="24"/>
              </w:rPr>
              <w:t>Netaikoma</w:t>
            </w:r>
          </w:p>
          <w:p w14:paraId="4D564143" w14:textId="77777777" w:rsidR="00402199" w:rsidRDefault="00402199" w:rsidP="00CD6E1A">
            <w:pPr>
              <w:jc w:val="both"/>
              <w:rPr>
                <w:bCs/>
                <w:kern w:val="2"/>
                <w:szCs w:val="24"/>
              </w:rPr>
            </w:pPr>
          </w:p>
          <w:p w14:paraId="5AD4BC1A" w14:textId="0C9AE6D7" w:rsidR="00402199" w:rsidRDefault="00402199" w:rsidP="00CD6E1A">
            <w:pPr>
              <w:jc w:val="both"/>
              <w:rPr>
                <w:color w:val="4472C4"/>
                <w:kern w:val="2"/>
                <w:szCs w:val="24"/>
              </w:rPr>
            </w:pPr>
          </w:p>
        </w:tc>
      </w:tr>
      <w:tr w:rsidR="00402199" w14:paraId="126A6D36" w14:textId="77777777" w:rsidTr="005F7818">
        <w:trPr>
          <w:trHeight w:val="300"/>
        </w:trPr>
        <w:tc>
          <w:tcPr>
            <w:tcW w:w="1622" w:type="pct"/>
            <w:gridSpan w:val="2"/>
          </w:tcPr>
          <w:p w14:paraId="10384E36" w14:textId="4FFA607E" w:rsidR="00402199" w:rsidRDefault="00402199" w:rsidP="00CD6E1A">
            <w:pPr>
              <w:spacing w:after="60"/>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3378" w:type="pct"/>
            <w:gridSpan w:val="2"/>
          </w:tcPr>
          <w:p w14:paraId="19BCF7FB" w14:textId="16F7BA31" w:rsidR="003E69D1" w:rsidRPr="0033564F" w:rsidRDefault="002F5B5D" w:rsidP="003E69D1">
            <w:pPr>
              <w:jc w:val="both"/>
              <w:rPr>
                <w:bCs/>
                <w:kern w:val="2"/>
                <w:szCs w:val="24"/>
              </w:rPr>
            </w:pPr>
            <w:r>
              <w:rPr>
                <w:bCs/>
                <w:kern w:val="2"/>
                <w:szCs w:val="24"/>
              </w:rPr>
              <w:t>7</w:t>
            </w:r>
            <w:r w:rsidR="003E69D1" w:rsidRPr="0033564F">
              <w:rPr>
                <w:bCs/>
                <w:kern w:val="2"/>
                <w:szCs w:val="24"/>
              </w:rPr>
              <w:t>00 (</w:t>
            </w:r>
            <w:r>
              <w:rPr>
                <w:bCs/>
                <w:kern w:val="2"/>
                <w:szCs w:val="24"/>
              </w:rPr>
              <w:t>septyni</w:t>
            </w:r>
            <w:r w:rsidR="003E69D1" w:rsidRPr="0033564F">
              <w:rPr>
                <w:bCs/>
                <w:kern w:val="2"/>
                <w:szCs w:val="24"/>
              </w:rPr>
              <w:t xml:space="preserve"> šimt</w:t>
            </w:r>
            <w:r w:rsidR="003E69D1">
              <w:rPr>
                <w:bCs/>
                <w:kern w:val="2"/>
                <w:szCs w:val="24"/>
              </w:rPr>
              <w:t>ai</w:t>
            </w:r>
            <w:r w:rsidR="003E69D1" w:rsidRPr="0033564F">
              <w:rPr>
                <w:bCs/>
                <w:kern w:val="2"/>
                <w:szCs w:val="24"/>
              </w:rPr>
              <w:t>) Eur (be PVM)</w:t>
            </w:r>
            <w:r w:rsidR="00CB01E0">
              <w:rPr>
                <w:bCs/>
                <w:kern w:val="2"/>
                <w:szCs w:val="24"/>
              </w:rPr>
              <w:t>.</w:t>
            </w:r>
          </w:p>
          <w:p w14:paraId="6F5E6DA7" w14:textId="77777777" w:rsidR="00402199" w:rsidRDefault="00402199" w:rsidP="00CD6E1A">
            <w:pPr>
              <w:jc w:val="both"/>
              <w:rPr>
                <w:bCs/>
                <w:kern w:val="2"/>
                <w:szCs w:val="24"/>
              </w:rPr>
            </w:pPr>
          </w:p>
          <w:p w14:paraId="3293B58C" w14:textId="77777777" w:rsidR="00402199" w:rsidRDefault="00402199" w:rsidP="00CD6E1A">
            <w:pPr>
              <w:jc w:val="both"/>
              <w:rPr>
                <w:bCs/>
                <w:szCs w:val="24"/>
              </w:rPr>
            </w:pPr>
          </w:p>
          <w:p w14:paraId="39D0982B" w14:textId="77777777" w:rsidR="00402199" w:rsidRDefault="00402199" w:rsidP="00CD6E1A">
            <w:pPr>
              <w:jc w:val="both"/>
              <w:rPr>
                <w:color w:val="4472C4"/>
                <w:kern w:val="2"/>
                <w:szCs w:val="24"/>
              </w:rPr>
            </w:pPr>
          </w:p>
        </w:tc>
      </w:tr>
      <w:tr w:rsidR="00402199" w14:paraId="77AEF0AE" w14:textId="77777777" w:rsidTr="005F7818">
        <w:trPr>
          <w:trHeight w:val="300"/>
        </w:trPr>
        <w:tc>
          <w:tcPr>
            <w:tcW w:w="1622" w:type="pct"/>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3378" w:type="pct"/>
            <w:gridSpan w:val="2"/>
          </w:tcPr>
          <w:p w14:paraId="61DD08FE" w14:textId="19282C01" w:rsidR="00402199" w:rsidRDefault="008863D4" w:rsidP="00A1218D">
            <w:pPr>
              <w:spacing w:after="60"/>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sidR="007A7479">
              <w:rPr>
                <w:noProof/>
                <w:kern w:val="2"/>
                <w:szCs w:val="24"/>
              </w:rPr>
              <w:t>–</w:t>
            </w:r>
            <w:r w:rsidRPr="00C06EB0">
              <w:rPr>
                <w:noProof/>
                <w:kern w:val="2"/>
                <w:szCs w:val="24"/>
              </w:rPr>
              <w:t xml:space="preserve"> </w:t>
            </w:r>
            <w:r w:rsidR="004F6C6F" w:rsidRPr="00144962">
              <w:rPr>
                <w:rFonts w:asciiTheme="majorBidi" w:hAnsiTheme="majorBidi" w:cstheme="majorBidi"/>
                <w:kern w:val="2"/>
                <w:szCs w:val="24"/>
              </w:rPr>
              <w:t>5 (penki) procentai nuo Pradinės sutarties vertės be PVM</w:t>
            </w:r>
            <w:r w:rsidR="004F6C6F">
              <w:rPr>
                <w:rFonts w:asciiTheme="majorBidi" w:hAnsiTheme="majorBidi" w:cstheme="majorBidi"/>
                <w:kern w:val="2"/>
                <w:szCs w:val="24"/>
              </w:rPr>
              <w:t xml:space="preserve">. </w:t>
            </w:r>
          </w:p>
        </w:tc>
      </w:tr>
      <w:tr w:rsidR="00027B83" w14:paraId="7412B22E" w14:textId="77777777" w:rsidTr="005F7818">
        <w:trPr>
          <w:trHeight w:val="300"/>
        </w:trPr>
        <w:tc>
          <w:tcPr>
            <w:tcW w:w="5000" w:type="pct"/>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5F7818">
        <w:trPr>
          <w:trHeight w:val="300"/>
        </w:trPr>
        <w:tc>
          <w:tcPr>
            <w:tcW w:w="1622" w:type="pct"/>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3378" w:type="pct"/>
            <w:gridSpan w:val="2"/>
          </w:tcPr>
          <w:p w14:paraId="1AD3CD3A" w14:textId="308F242E" w:rsidR="00402199" w:rsidRPr="008925C0" w:rsidRDefault="00402199" w:rsidP="008925C0">
            <w:pPr>
              <w:spacing w:after="60"/>
              <w:rPr>
                <w:kern w:val="2"/>
                <w:szCs w:val="24"/>
              </w:rPr>
            </w:pPr>
            <w:r>
              <w:rPr>
                <w:kern w:val="2"/>
                <w:szCs w:val="24"/>
              </w:rPr>
              <w:t>Netaikoma</w:t>
            </w:r>
          </w:p>
        </w:tc>
      </w:tr>
      <w:tr w:rsidR="00402199" w14:paraId="68A8F8F5" w14:textId="77777777" w:rsidTr="005F7818">
        <w:trPr>
          <w:trHeight w:val="300"/>
        </w:trPr>
        <w:tc>
          <w:tcPr>
            <w:tcW w:w="1622" w:type="pct"/>
            <w:gridSpan w:val="2"/>
          </w:tcPr>
          <w:p w14:paraId="458F7686" w14:textId="28A3D4D6" w:rsidR="00402199" w:rsidRPr="00DF29B6" w:rsidRDefault="00402199" w:rsidP="00DE4844">
            <w:pPr>
              <w:spacing w:after="60"/>
              <w:jc w:val="both"/>
              <w:rPr>
                <w:b/>
                <w:kern w:val="2"/>
                <w:szCs w:val="24"/>
              </w:rPr>
            </w:pPr>
            <w:r>
              <w:rPr>
                <w:b/>
                <w:bCs/>
              </w:rPr>
              <w:t>10.2. Dideli arba nuolatiniai esminės Sutarties sąlygos vykdymo trūkumai</w:t>
            </w:r>
          </w:p>
        </w:tc>
        <w:tc>
          <w:tcPr>
            <w:tcW w:w="3378" w:type="pct"/>
            <w:gridSpan w:val="2"/>
          </w:tcPr>
          <w:p w14:paraId="3371DE10" w14:textId="14F8E3D2" w:rsidR="00DE4844" w:rsidRDefault="00402199" w:rsidP="00DE4844">
            <w:pPr>
              <w:spacing w:line="276" w:lineRule="auto"/>
              <w:jc w:val="both"/>
              <w:textAlignment w:val="baseline"/>
              <w:rPr>
                <w:kern w:val="2"/>
                <w:szCs w:val="24"/>
              </w:rPr>
            </w:pPr>
            <w:r>
              <w:rPr>
                <w:rFonts w:eastAsia="Arial"/>
              </w:rPr>
              <w:t xml:space="preserve">Netaikoma </w:t>
            </w:r>
          </w:p>
          <w:p w14:paraId="2BC2BBBD" w14:textId="1F5A4CA8" w:rsidR="00402199" w:rsidRDefault="00402199" w:rsidP="008925C0">
            <w:pPr>
              <w:jc w:val="both"/>
              <w:rPr>
                <w:kern w:val="2"/>
                <w:szCs w:val="24"/>
              </w:rPr>
            </w:pPr>
          </w:p>
        </w:tc>
      </w:tr>
      <w:tr w:rsidR="00027B83" w14:paraId="5D5614C8" w14:textId="77777777" w:rsidTr="005F7818">
        <w:trPr>
          <w:trHeight w:val="300"/>
        </w:trPr>
        <w:tc>
          <w:tcPr>
            <w:tcW w:w="5000" w:type="pct"/>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5F7818">
        <w:trPr>
          <w:trHeight w:val="300"/>
        </w:trPr>
        <w:tc>
          <w:tcPr>
            <w:tcW w:w="1622" w:type="pct"/>
            <w:gridSpan w:val="2"/>
          </w:tcPr>
          <w:p w14:paraId="4A683777" w14:textId="77777777" w:rsidR="00027B83" w:rsidRDefault="000B0897" w:rsidP="00DE4844">
            <w:pPr>
              <w:jc w:val="both"/>
              <w:rPr>
                <w:b/>
                <w:kern w:val="2"/>
                <w:szCs w:val="24"/>
              </w:rPr>
            </w:pPr>
            <w:r>
              <w:rPr>
                <w:b/>
                <w:szCs w:val="24"/>
              </w:rPr>
              <w:t>11.1. Sutarties sudarymas ir įsigaliojimas</w:t>
            </w:r>
          </w:p>
        </w:tc>
        <w:tc>
          <w:tcPr>
            <w:tcW w:w="3378" w:type="pct"/>
            <w:gridSpan w:val="2"/>
          </w:tcPr>
          <w:p w14:paraId="6A6371C6" w14:textId="77777777" w:rsidR="00027B83" w:rsidRDefault="000B0897" w:rsidP="00DE4844">
            <w:pPr>
              <w:jc w:val="both"/>
              <w:rPr>
                <w:kern w:val="2"/>
                <w:szCs w:val="24"/>
              </w:rPr>
            </w:pPr>
            <w:r>
              <w:rPr>
                <w:kern w:val="2"/>
                <w:szCs w:val="24"/>
              </w:rPr>
              <w:t>Ši Sutartis laikoma sudaryta ir įsigalioja nuo Sutarties pasirašymo dienos (antrosios Šalies pasirašymo dieną).</w:t>
            </w:r>
          </w:p>
          <w:p w14:paraId="7396F7FD" w14:textId="062A8D99" w:rsidR="00027B83" w:rsidRPr="00D13DB1" w:rsidRDefault="000B0897" w:rsidP="00D13DB1">
            <w:pPr>
              <w:spacing w:after="60"/>
              <w:jc w:val="both"/>
              <w:rPr>
                <w:kern w:val="2"/>
                <w:szCs w:val="24"/>
              </w:rPr>
            </w:pPr>
            <w:r>
              <w:rPr>
                <w:color w:val="000000"/>
                <w:kern w:val="2"/>
                <w:szCs w:val="24"/>
              </w:rPr>
              <w:t>Sutartis galioja iki visiško prievolių įvykdymo (kol bus išnaudota Pradinės Sutarties vertė</w:t>
            </w:r>
            <w:r w:rsidR="00CD5388">
              <w:rPr>
                <w:color w:val="000000"/>
                <w:kern w:val="2"/>
                <w:szCs w:val="24"/>
              </w:rPr>
              <w:t>)</w:t>
            </w:r>
            <w:r>
              <w:rPr>
                <w:color w:val="000000"/>
                <w:kern w:val="2"/>
                <w:szCs w:val="24"/>
              </w:rPr>
              <w:t xml:space="preserve">, bet jos </w:t>
            </w:r>
            <w:r w:rsidRPr="00184ABE">
              <w:rPr>
                <w:b/>
                <w:bCs/>
                <w:color w:val="000000"/>
                <w:kern w:val="2"/>
                <w:szCs w:val="24"/>
              </w:rPr>
              <w:t xml:space="preserve">terminas negali būti ilgesnis kaip </w:t>
            </w:r>
            <w:r w:rsidR="00D13DB1" w:rsidRPr="00184ABE">
              <w:rPr>
                <w:b/>
                <w:bCs/>
                <w:kern w:val="2"/>
                <w:szCs w:val="24"/>
              </w:rPr>
              <w:t>13 (trylika) mėnesių</w:t>
            </w:r>
            <w:r w:rsidR="00D13DB1" w:rsidRPr="00D13DB1">
              <w:rPr>
                <w:kern w:val="2"/>
                <w:szCs w:val="24"/>
              </w:rPr>
              <w:t>.</w:t>
            </w:r>
          </w:p>
        </w:tc>
      </w:tr>
      <w:tr w:rsidR="00402199" w14:paraId="0D3292E1" w14:textId="77777777" w:rsidTr="005F7818">
        <w:trPr>
          <w:trHeight w:val="300"/>
        </w:trPr>
        <w:tc>
          <w:tcPr>
            <w:tcW w:w="1622" w:type="pct"/>
            <w:gridSpan w:val="2"/>
          </w:tcPr>
          <w:p w14:paraId="09BC2075" w14:textId="316E2550" w:rsidR="00402199" w:rsidRDefault="00402199" w:rsidP="00D13DB1">
            <w:pPr>
              <w:jc w:val="both"/>
              <w:rPr>
                <w:b/>
                <w:kern w:val="2"/>
                <w:szCs w:val="24"/>
              </w:rPr>
            </w:pPr>
            <w:r>
              <w:rPr>
                <w:b/>
                <w:kern w:val="2"/>
                <w:szCs w:val="24"/>
              </w:rPr>
              <w:t>11.2. Sutarties galiojimo termino pratęsimas</w:t>
            </w:r>
          </w:p>
        </w:tc>
        <w:tc>
          <w:tcPr>
            <w:tcW w:w="3378" w:type="pct"/>
            <w:gridSpan w:val="2"/>
          </w:tcPr>
          <w:p w14:paraId="782060E8" w14:textId="506E9011" w:rsidR="001A2949" w:rsidRDefault="000735DE" w:rsidP="00993773">
            <w:pPr>
              <w:spacing w:after="60"/>
              <w:jc w:val="both"/>
              <w:rPr>
                <w:kern w:val="2"/>
                <w:szCs w:val="24"/>
              </w:rPr>
            </w:pPr>
            <w:r w:rsidRPr="00E63B92">
              <w:rPr>
                <w:kern w:val="2"/>
                <w:szCs w:val="24"/>
              </w:rPr>
              <w:t xml:space="preserve">Šalių abipusiu rašytiniu Susitarimu Sutartis tomis pačiomis sąlygomis </w:t>
            </w:r>
            <w:r w:rsidRPr="003A3FD8">
              <w:rPr>
                <w:szCs w:val="24"/>
              </w:rPr>
              <w:t>(nedidinant Sutarties kainos)</w:t>
            </w:r>
            <w:r w:rsidRPr="003A3FD8">
              <w:rPr>
                <w:kern w:val="2"/>
                <w:szCs w:val="24"/>
              </w:rPr>
              <w:t xml:space="preserve"> </w:t>
            </w:r>
            <w:r w:rsidRPr="00E63B92">
              <w:rPr>
                <w:kern w:val="2"/>
                <w:szCs w:val="24"/>
              </w:rPr>
              <w:t xml:space="preserve">gali būti pratęsta </w:t>
            </w:r>
            <w:r w:rsidRPr="003A3FD8">
              <w:rPr>
                <w:kern w:val="2"/>
                <w:szCs w:val="24"/>
              </w:rPr>
              <w:t>1 (vieną) kartą 1 (vienam) mėnesiui</w:t>
            </w:r>
            <w:r w:rsidRPr="00E63B92">
              <w:rPr>
                <w:kern w:val="2"/>
                <w:szCs w:val="24"/>
              </w:rPr>
              <w:t xml:space="preserve">, </w:t>
            </w:r>
            <w:r w:rsidR="00DE014D" w:rsidRPr="009233DA">
              <w:rPr>
                <w:kern w:val="2"/>
                <w:szCs w:val="24"/>
              </w:rPr>
              <w:t>jeigu Tiekėjas nespėja suteikti paslaugų pirkimo sutartyje nustatytais terminais, dėl nuo Tiekėjo nepriklausančių aplinkybių (</w:t>
            </w:r>
            <w:r w:rsidR="00C53ACF">
              <w:rPr>
                <w:kern w:val="2"/>
                <w:szCs w:val="24"/>
              </w:rPr>
              <w:t xml:space="preserve">tokių, kaip: </w:t>
            </w:r>
            <w:r w:rsidR="00993773" w:rsidRPr="00993773">
              <w:rPr>
                <w:kern w:val="2"/>
                <w:szCs w:val="24"/>
              </w:rPr>
              <w:t>teisės aktų pakeitimai, valstybės ar kitų viešųjų institucijų sprendimai, Pirkėjo ar trečiųjų šalių veiksmų ar neveikimo įtaka, reikalingos informacijos ar duomenų nepateikimas laiku, arba kitos objektyvios priežastys, dėl kurių Tiekėjas negali laiku įvykdyti įsipareigojimų</w:t>
            </w:r>
            <w:r w:rsidR="00DE014D" w:rsidRPr="009233DA">
              <w:rPr>
                <w:kern w:val="2"/>
                <w:szCs w:val="24"/>
              </w:rPr>
              <w:t>)</w:t>
            </w:r>
            <w:r w:rsidR="009233DA">
              <w:rPr>
                <w:kern w:val="2"/>
                <w:szCs w:val="24"/>
              </w:rPr>
              <w:t>.</w:t>
            </w:r>
          </w:p>
        </w:tc>
      </w:tr>
      <w:tr w:rsidR="00027B83" w14:paraId="7FE809EC" w14:textId="77777777" w:rsidTr="005F7818">
        <w:trPr>
          <w:trHeight w:val="300"/>
        </w:trPr>
        <w:tc>
          <w:tcPr>
            <w:tcW w:w="5000" w:type="pct"/>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5F7818">
        <w:trPr>
          <w:trHeight w:val="300"/>
        </w:trPr>
        <w:tc>
          <w:tcPr>
            <w:tcW w:w="1604" w:type="pct"/>
            <w:tcBorders>
              <w:top w:val="single" w:sz="4" w:space="0" w:color="auto"/>
              <w:left w:val="single" w:sz="4" w:space="0" w:color="auto"/>
              <w:bottom w:val="single" w:sz="4" w:space="0" w:color="auto"/>
              <w:right w:val="single" w:sz="4" w:space="0" w:color="auto"/>
            </w:tcBorders>
          </w:tcPr>
          <w:p w14:paraId="03D1B260" w14:textId="77777777" w:rsidR="00027B83" w:rsidRDefault="000B0897" w:rsidP="00D13DB1">
            <w:pPr>
              <w:jc w:val="both"/>
              <w:rPr>
                <w:b/>
                <w:kern w:val="2"/>
                <w:szCs w:val="24"/>
              </w:rPr>
            </w:pPr>
            <w:r>
              <w:rPr>
                <w:b/>
                <w:kern w:val="2"/>
                <w:szCs w:val="24"/>
              </w:rPr>
              <w:t>12.1. Sutarties nutraukimo pagrindai</w:t>
            </w:r>
          </w:p>
        </w:tc>
        <w:tc>
          <w:tcPr>
            <w:tcW w:w="3396" w:type="pct"/>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D13DB1">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76283858" w:rsidR="00027B83" w:rsidRPr="00262481" w:rsidRDefault="008863D4" w:rsidP="00262481">
            <w:pPr>
              <w:spacing w:after="60"/>
              <w:jc w:val="both"/>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14:paraId="57B2F7FC" w14:textId="77777777" w:rsidTr="005F7818">
        <w:trPr>
          <w:trHeight w:val="300"/>
        </w:trPr>
        <w:tc>
          <w:tcPr>
            <w:tcW w:w="1604" w:type="pct"/>
            <w:tcBorders>
              <w:top w:val="single" w:sz="4" w:space="0" w:color="auto"/>
              <w:left w:val="single" w:sz="4" w:space="0" w:color="auto"/>
              <w:bottom w:val="single" w:sz="4" w:space="0" w:color="auto"/>
              <w:right w:val="single" w:sz="4" w:space="0" w:color="auto"/>
            </w:tcBorders>
          </w:tcPr>
          <w:p w14:paraId="1BC4D399" w14:textId="4C16CD48" w:rsidR="00402199" w:rsidRDefault="00402199" w:rsidP="00262481">
            <w:pPr>
              <w:jc w:val="both"/>
              <w:rPr>
                <w:b/>
                <w:kern w:val="2"/>
                <w:szCs w:val="24"/>
              </w:rPr>
            </w:pPr>
            <w:r>
              <w:rPr>
                <w:b/>
                <w:kern w:val="2"/>
                <w:szCs w:val="24"/>
              </w:rPr>
              <w:lastRenderedPageBreak/>
              <w:t xml:space="preserve">12.2. Esminiai Sutarties </w:t>
            </w:r>
            <w:r>
              <w:rPr>
                <w:b/>
                <w:szCs w:val="24"/>
              </w:rPr>
              <w:t>pažeidimai</w:t>
            </w:r>
          </w:p>
        </w:tc>
        <w:tc>
          <w:tcPr>
            <w:tcW w:w="3396" w:type="pct"/>
            <w:gridSpan w:val="3"/>
            <w:tcBorders>
              <w:top w:val="single" w:sz="4" w:space="0" w:color="auto"/>
              <w:left w:val="single" w:sz="4" w:space="0" w:color="auto"/>
              <w:bottom w:val="single" w:sz="4" w:space="0" w:color="auto"/>
              <w:right w:val="single" w:sz="4" w:space="0" w:color="auto"/>
            </w:tcBorders>
          </w:tcPr>
          <w:p w14:paraId="0C034844" w14:textId="485F0EC0" w:rsidR="00402199" w:rsidRPr="00453A34" w:rsidRDefault="00402199" w:rsidP="00262481">
            <w:pPr>
              <w:jc w:val="both"/>
              <w:rPr>
                <w:kern w:val="2"/>
                <w:szCs w:val="24"/>
              </w:rPr>
            </w:pPr>
            <w:r w:rsidRPr="00453A34">
              <w:rPr>
                <w:kern w:val="2"/>
                <w:szCs w:val="24"/>
              </w:rPr>
              <w:t>12.2.1. jeigu Tiekėjas nevykdo prisiimtų įsipareigojimų už Sutartyje nustatytą Sutarties kainą;</w:t>
            </w:r>
          </w:p>
          <w:p w14:paraId="69D2DF92" w14:textId="1702887B" w:rsidR="00402199" w:rsidRPr="00453A34" w:rsidRDefault="00402199" w:rsidP="00262481">
            <w:pPr>
              <w:jc w:val="both"/>
              <w:rPr>
                <w:kern w:val="2"/>
                <w:szCs w:val="24"/>
              </w:rPr>
            </w:pPr>
            <w:r w:rsidRPr="00453A34">
              <w:rPr>
                <w:kern w:val="2"/>
                <w:szCs w:val="24"/>
              </w:rPr>
              <w:t>12.2.</w:t>
            </w:r>
            <w:r w:rsidR="009D36DE">
              <w:rPr>
                <w:kern w:val="2"/>
                <w:szCs w:val="24"/>
              </w:rPr>
              <w:t>2</w:t>
            </w:r>
            <w:r w:rsidRPr="00453A34">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D36DE">
              <w:rPr>
                <w:kern w:val="2"/>
                <w:szCs w:val="24"/>
              </w:rPr>
              <w:t xml:space="preserve">30 kalendorinių </w:t>
            </w:r>
            <w:r w:rsidRPr="00453A34">
              <w:rPr>
                <w:kern w:val="2"/>
                <w:szCs w:val="24"/>
              </w:rPr>
              <w:t>dienų neištaiso pažeidimų;</w:t>
            </w:r>
          </w:p>
          <w:p w14:paraId="59D7E224" w14:textId="33F42EB8" w:rsidR="00402199" w:rsidRPr="00453A34" w:rsidRDefault="00402199" w:rsidP="00262481">
            <w:pPr>
              <w:spacing w:line="257" w:lineRule="auto"/>
              <w:jc w:val="both"/>
              <w:rPr>
                <w:rFonts w:eastAsia="Arial"/>
                <w:kern w:val="2"/>
                <w:szCs w:val="24"/>
                <w:lang w:val="lt"/>
              </w:rPr>
            </w:pPr>
            <w:r w:rsidRPr="00453A34">
              <w:rPr>
                <w:rFonts w:eastAsia="Arial"/>
                <w:kern w:val="2"/>
                <w:szCs w:val="24"/>
                <w:lang w:val="lt"/>
              </w:rPr>
              <w:t>12.2.</w:t>
            </w:r>
            <w:r w:rsidR="009D36DE">
              <w:rPr>
                <w:rFonts w:eastAsia="Arial"/>
                <w:kern w:val="2"/>
                <w:szCs w:val="24"/>
                <w:lang w:val="lt"/>
              </w:rPr>
              <w:t>3</w:t>
            </w:r>
            <w:r w:rsidRPr="00453A34">
              <w:rPr>
                <w:rFonts w:eastAsia="Arial"/>
                <w:kern w:val="2"/>
                <w:szCs w:val="24"/>
                <w:lang w:val="lt"/>
              </w:rPr>
              <w:t xml:space="preserve">. jeigu Tiekėjas nesilaiko Sutartyje nustatytų Paslaugų teikimo terminų 2 (du) kartus iš eilės arba vėluoja suteikti Paslaugas daugiau nei </w:t>
            </w:r>
            <w:r w:rsidR="00BF3032" w:rsidRPr="00BF3032">
              <w:rPr>
                <w:rFonts w:eastAsia="Arial"/>
                <w:kern w:val="2"/>
                <w:szCs w:val="24"/>
              </w:rPr>
              <w:t>30</w:t>
            </w:r>
            <w:r w:rsidR="00BF3032">
              <w:rPr>
                <w:rFonts w:eastAsia="Arial"/>
                <w:kern w:val="2"/>
                <w:szCs w:val="24"/>
              </w:rPr>
              <w:t xml:space="preserve"> </w:t>
            </w:r>
            <w:r w:rsidR="006B79D8">
              <w:rPr>
                <w:rFonts w:eastAsia="Arial"/>
                <w:kern w:val="2"/>
                <w:szCs w:val="24"/>
              </w:rPr>
              <w:t>kal</w:t>
            </w:r>
            <w:r w:rsidR="00E0103E">
              <w:rPr>
                <w:rFonts w:eastAsia="Arial"/>
                <w:kern w:val="2"/>
                <w:szCs w:val="24"/>
              </w:rPr>
              <w:t xml:space="preserve">endorinių </w:t>
            </w:r>
            <w:r w:rsidR="00BF3032">
              <w:rPr>
                <w:rFonts w:eastAsia="Arial"/>
                <w:kern w:val="2"/>
                <w:szCs w:val="24"/>
              </w:rPr>
              <w:t>dienų</w:t>
            </w:r>
            <w:r w:rsidR="00E0103E">
              <w:rPr>
                <w:rFonts w:eastAsia="Arial"/>
                <w:kern w:val="2"/>
                <w:szCs w:val="24"/>
                <w:lang w:val="lt"/>
              </w:rPr>
              <w:t xml:space="preserve"> </w:t>
            </w:r>
            <w:r w:rsidRPr="00453A34">
              <w:rPr>
                <w:rFonts w:eastAsia="Arial"/>
                <w:kern w:val="2"/>
                <w:szCs w:val="24"/>
                <w:lang w:val="lt"/>
              </w:rPr>
              <w:t>nuo Sutartyje nustatyto Paslaugų suteikimo termino;</w:t>
            </w:r>
          </w:p>
          <w:p w14:paraId="4A0B73D1" w14:textId="7E1215B3" w:rsidR="00402199" w:rsidRPr="00453A34" w:rsidRDefault="00402199" w:rsidP="00262481">
            <w:pPr>
              <w:tabs>
                <w:tab w:val="left" w:pos="567"/>
                <w:tab w:val="left" w:pos="851"/>
                <w:tab w:val="left" w:pos="992"/>
                <w:tab w:val="left" w:pos="1134"/>
              </w:tabs>
              <w:spacing w:line="257" w:lineRule="auto"/>
              <w:jc w:val="both"/>
              <w:rPr>
                <w:rFonts w:eastAsia="Arial"/>
                <w:kern w:val="2"/>
                <w:szCs w:val="24"/>
                <w:lang w:val="lt"/>
              </w:rPr>
            </w:pPr>
            <w:r w:rsidRPr="00453A34">
              <w:rPr>
                <w:rFonts w:eastAsia="Arial"/>
                <w:kern w:val="2"/>
                <w:szCs w:val="24"/>
                <w:lang w:val="lt"/>
              </w:rPr>
              <w:t>12.2.</w:t>
            </w:r>
            <w:r w:rsidR="00A60AD6">
              <w:rPr>
                <w:rFonts w:eastAsia="Arial"/>
                <w:kern w:val="2"/>
                <w:szCs w:val="24"/>
                <w:lang w:val="lt"/>
              </w:rPr>
              <w:t>4</w:t>
            </w:r>
            <w:r w:rsidRPr="00453A34">
              <w:rPr>
                <w:rFonts w:eastAsia="Arial"/>
                <w:kern w:val="2"/>
                <w:szCs w:val="24"/>
                <w:lang w:val="lt"/>
              </w:rPr>
              <w:t>. jeigu Tiekėjas pažeidžia Paslaugų suteikimo terminus ir priskaičiuotų netesybų už vėlavimą suma viršija 20 (dvidešimt) proc. Pradinės sutarties vertės;</w:t>
            </w:r>
          </w:p>
          <w:p w14:paraId="3466F29E" w14:textId="16D77E7F" w:rsidR="00402199" w:rsidRPr="00453A34" w:rsidRDefault="00402199" w:rsidP="00262481">
            <w:pPr>
              <w:tabs>
                <w:tab w:val="left" w:pos="567"/>
                <w:tab w:val="left" w:pos="851"/>
                <w:tab w:val="left" w:pos="992"/>
                <w:tab w:val="left" w:pos="1134"/>
              </w:tabs>
              <w:spacing w:line="257" w:lineRule="auto"/>
              <w:jc w:val="both"/>
              <w:rPr>
                <w:rFonts w:eastAsia="Arial"/>
                <w:kern w:val="2"/>
                <w:szCs w:val="24"/>
                <w:lang w:val="lt"/>
              </w:rPr>
            </w:pPr>
            <w:r w:rsidRPr="00453A34">
              <w:rPr>
                <w:rFonts w:eastAsia="Arial"/>
                <w:kern w:val="2"/>
                <w:szCs w:val="24"/>
                <w:lang w:val="lt"/>
              </w:rPr>
              <w:t>12.2.</w:t>
            </w:r>
            <w:r w:rsidR="00A60AD6">
              <w:rPr>
                <w:rFonts w:eastAsia="Arial"/>
                <w:kern w:val="2"/>
                <w:szCs w:val="24"/>
                <w:lang w:val="lt"/>
              </w:rPr>
              <w:t>5</w:t>
            </w:r>
            <w:r w:rsidRPr="00453A34">
              <w:rPr>
                <w:rFonts w:eastAsia="Arial"/>
                <w:kern w:val="2"/>
                <w:szCs w:val="24"/>
                <w:lang w:val="lt"/>
              </w:rPr>
              <w:t>. Tiekėjas pažeidžia Paslaugų suteikimo terminus ir dėl Paslaugų suteikimo vėlavimo Paslaugos tampa nebereikalingos;</w:t>
            </w:r>
          </w:p>
          <w:p w14:paraId="6C765B22" w14:textId="641C9B63" w:rsidR="00402199" w:rsidRPr="00453A34" w:rsidRDefault="00402199" w:rsidP="00262481">
            <w:pPr>
              <w:tabs>
                <w:tab w:val="left" w:pos="567"/>
                <w:tab w:val="left" w:pos="851"/>
                <w:tab w:val="left" w:pos="992"/>
                <w:tab w:val="left" w:pos="1134"/>
              </w:tabs>
              <w:spacing w:line="257" w:lineRule="auto"/>
              <w:jc w:val="both"/>
              <w:rPr>
                <w:rFonts w:eastAsia="Arial"/>
                <w:kern w:val="2"/>
                <w:szCs w:val="24"/>
                <w:lang w:val="lt"/>
              </w:rPr>
            </w:pPr>
            <w:r w:rsidRPr="00453A34">
              <w:rPr>
                <w:rFonts w:eastAsia="Arial"/>
                <w:kern w:val="2"/>
                <w:szCs w:val="24"/>
                <w:lang w:val="lt"/>
              </w:rPr>
              <w:t>12.2.</w:t>
            </w:r>
            <w:r w:rsidR="00A60AD6">
              <w:rPr>
                <w:rFonts w:eastAsia="Arial"/>
                <w:kern w:val="2"/>
                <w:szCs w:val="24"/>
                <w:lang w:val="lt"/>
              </w:rPr>
              <w:t>6</w:t>
            </w:r>
            <w:r w:rsidRPr="00453A34">
              <w:rPr>
                <w:rFonts w:eastAsia="Arial"/>
                <w:kern w:val="2"/>
                <w:szCs w:val="24"/>
                <w:lang w:val="lt"/>
              </w:rPr>
              <w:t>. Tiekėjas daugiau kaip 2 (du) kartus suteikia Paslaugas, kurios neatitinka Sutartyje ir (ar) įstatymuose nustatytų reikalavimų Paslaugoms;</w:t>
            </w:r>
          </w:p>
          <w:p w14:paraId="139308FC" w14:textId="38820938" w:rsidR="00402199" w:rsidRPr="00453A34" w:rsidRDefault="00402199" w:rsidP="00262481">
            <w:pPr>
              <w:tabs>
                <w:tab w:val="left" w:pos="567"/>
                <w:tab w:val="left" w:pos="851"/>
                <w:tab w:val="left" w:pos="992"/>
                <w:tab w:val="left" w:pos="1134"/>
              </w:tabs>
              <w:spacing w:line="257" w:lineRule="auto"/>
              <w:jc w:val="both"/>
              <w:rPr>
                <w:rFonts w:eastAsia="Arial"/>
                <w:kern w:val="2"/>
                <w:szCs w:val="24"/>
                <w:lang w:val="lt"/>
              </w:rPr>
            </w:pPr>
            <w:r w:rsidRPr="00453A34">
              <w:rPr>
                <w:rFonts w:eastAsia="Arial"/>
                <w:kern w:val="2"/>
                <w:szCs w:val="24"/>
                <w:lang w:val="lt"/>
              </w:rPr>
              <w:t>12.2.</w:t>
            </w:r>
            <w:r w:rsidR="00453A34">
              <w:rPr>
                <w:rFonts w:eastAsia="Arial"/>
                <w:kern w:val="2"/>
                <w:szCs w:val="24"/>
                <w:lang w:val="lt"/>
              </w:rPr>
              <w:t>7</w:t>
            </w:r>
            <w:r w:rsidRPr="00453A34">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6FA88487" w:rsidR="00402199" w:rsidRPr="00453A34" w:rsidRDefault="00402199" w:rsidP="00262481">
            <w:pPr>
              <w:tabs>
                <w:tab w:val="left" w:pos="567"/>
                <w:tab w:val="left" w:pos="851"/>
                <w:tab w:val="left" w:pos="992"/>
                <w:tab w:val="left" w:pos="1134"/>
              </w:tabs>
              <w:spacing w:line="257" w:lineRule="auto"/>
              <w:jc w:val="both"/>
              <w:rPr>
                <w:rFonts w:eastAsia="Arial"/>
                <w:kern w:val="2"/>
                <w:szCs w:val="24"/>
                <w:lang w:val="lt"/>
              </w:rPr>
            </w:pPr>
            <w:r w:rsidRPr="00453A34">
              <w:rPr>
                <w:rFonts w:eastAsia="Arial"/>
                <w:kern w:val="2"/>
                <w:szCs w:val="24"/>
                <w:lang w:val="lt"/>
              </w:rPr>
              <w:t>12.2.</w:t>
            </w:r>
            <w:r w:rsidR="00453A34">
              <w:rPr>
                <w:rFonts w:eastAsia="Arial"/>
                <w:kern w:val="2"/>
                <w:szCs w:val="24"/>
                <w:lang w:val="lt"/>
              </w:rPr>
              <w:t>8</w:t>
            </w:r>
            <w:r w:rsidRPr="00453A34">
              <w:rPr>
                <w:rFonts w:eastAsia="Arial"/>
                <w:kern w:val="2"/>
                <w:szCs w:val="24"/>
                <w:lang w:val="lt"/>
              </w:rPr>
              <w:t>. Tiekėjas pažeidžia šios Sutarties nuostatas, reglamentuojančias konkurenciją, intelektinės nuosavybės ar konfidencialios informacijos valdymą;</w:t>
            </w:r>
          </w:p>
          <w:p w14:paraId="0B019B64" w14:textId="2EF1316B" w:rsidR="00402199" w:rsidRPr="00A1218D" w:rsidRDefault="00402199" w:rsidP="00453A34">
            <w:pPr>
              <w:spacing w:after="60" w:line="257" w:lineRule="auto"/>
              <w:jc w:val="both"/>
              <w:rPr>
                <w:rFonts w:eastAsia="Arial"/>
                <w:kern w:val="2"/>
                <w:szCs w:val="24"/>
              </w:rPr>
            </w:pPr>
            <w:r w:rsidRPr="00453A34">
              <w:rPr>
                <w:rFonts w:eastAsia="Arial"/>
                <w:kern w:val="2"/>
                <w:szCs w:val="24"/>
                <w:lang w:val="lt"/>
              </w:rPr>
              <w:t>12.2.</w:t>
            </w:r>
            <w:r w:rsidR="00453A34">
              <w:rPr>
                <w:rFonts w:eastAsia="Arial"/>
                <w:kern w:val="2"/>
                <w:szCs w:val="24"/>
                <w:lang w:val="lt"/>
              </w:rPr>
              <w:t>9</w:t>
            </w:r>
            <w:r w:rsidRPr="00453A34">
              <w:rPr>
                <w:rFonts w:eastAsia="Arial"/>
                <w:kern w:val="2"/>
                <w:szCs w:val="24"/>
                <w:lang w:val="lt"/>
              </w:rPr>
              <w:t>. Tiekėjas 2 (du) kartus pažeidžia esminę Sutarties sąlygą.</w:t>
            </w:r>
          </w:p>
        </w:tc>
      </w:tr>
      <w:tr w:rsidR="00027B83" w14:paraId="46270E91" w14:textId="77777777" w:rsidTr="005F7818">
        <w:trPr>
          <w:trHeight w:val="300"/>
        </w:trPr>
        <w:tc>
          <w:tcPr>
            <w:tcW w:w="5000" w:type="pct"/>
            <w:gridSpan w:val="4"/>
          </w:tcPr>
          <w:p w14:paraId="07E06248" w14:textId="1FFE627F"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005F7818">
        <w:trPr>
          <w:trHeight w:val="300"/>
        </w:trPr>
        <w:tc>
          <w:tcPr>
            <w:tcW w:w="1604" w:type="pct"/>
          </w:tcPr>
          <w:p w14:paraId="6366A32C" w14:textId="77777777" w:rsidR="00027B83" w:rsidRDefault="000B0897" w:rsidP="00A25397">
            <w:pPr>
              <w:jc w:val="both"/>
              <w:rPr>
                <w:b/>
                <w:kern w:val="2"/>
                <w:szCs w:val="24"/>
              </w:rPr>
            </w:pPr>
            <w:r>
              <w:rPr>
                <w:b/>
                <w:kern w:val="2"/>
                <w:szCs w:val="24"/>
              </w:rPr>
              <w:t xml:space="preserve">13.1. Su perkamomis paslaugomis susiję  aplinkos apsaugos kriterijai </w:t>
            </w:r>
          </w:p>
        </w:tc>
        <w:tc>
          <w:tcPr>
            <w:tcW w:w="3396" w:type="pct"/>
            <w:gridSpan w:val="3"/>
          </w:tcPr>
          <w:p w14:paraId="3F14B69B" w14:textId="233B6BC9" w:rsidR="00027B83" w:rsidRDefault="00FD1109" w:rsidP="00FD1109">
            <w:pPr>
              <w:spacing w:after="60"/>
              <w:jc w:val="both"/>
              <w:rPr>
                <w:kern w:val="2"/>
                <w:szCs w:val="24"/>
              </w:rPr>
            </w:pPr>
            <w:r w:rsidRPr="00144962">
              <w:rPr>
                <w:color w:val="000000" w:themeColor="text1"/>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w:t>
            </w:r>
            <w:r w:rsidRPr="00144962">
              <w:rPr>
                <w:color w:val="000000" w:themeColor="text1"/>
              </w:rPr>
              <w:t>erkama tik nematerialaus pobūdžio (intelektinė) ar kitokia paslauga, nesusijusi su materialaus objekto sukūrimu, kurios teikimo metu nėra numatomas reikšmingas neigiamas poveikis aplinkai, nesukuriamas taršos šaltinis ir negeneruojamos atliekos</w:t>
            </w:r>
            <w:r>
              <w:rPr>
                <w:color w:val="000000" w:themeColor="text1"/>
              </w:rPr>
              <w:t>.</w:t>
            </w:r>
          </w:p>
        </w:tc>
      </w:tr>
      <w:tr w:rsidR="00027B83" w14:paraId="71B127CD" w14:textId="77777777" w:rsidTr="005F7818">
        <w:trPr>
          <w:trHeight w:val="300"/>
        </w:trPr>
        <w:tc>
          <w:tcPr>
            <w:tcW w:w="1604" w:type="pct"/>
          </w:tcPr>
          <w:p w14:paraId="6D5C5242" w14:textId="77777777" w:rsidR="00027B83" w:rsidRDefault="000B0897" w:rsidP="0097170D">
            <w:pPr>
              <w:spacing w:after="60"/>
              <w:jc w:val="both"/>
              <w:rPr>
                <w:b/>
                <w:kern w:val="2"/>
                <w:szCs w:val="24"/>
              </w:rPr>
            </w:pPr>
            <w:r>
              <w:rPr>
                <w:b/>
                <w:kern w:val="2"/>
                <w:szCs w:val="24"/>
              </w:rPr>
              <w:t>13.2. Su perkamomis Paslaugomis susiję socialiniai kriterijai</w:t>
            </w:r>
          </w:p>
        </w:tc>
        <w:tc>
          <w:tcPr>
            <w:tcW w:w="3396" w:type="pct"/>
            <w:gridSpan w:val="3"/>
          </w:tcPr>
          <w:p w14:paraId="09CCACC2" w14:textId="77777777" w:rsidR="00027B83" w:rsidRDefault="000B0897" w:rsidP="0097170D">
            <w:pPr>
              <w:jc w:val="both"/>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rsidP="0097170D">
            <w:pPr>
              <w:jc w:val="both"/>
              <w:rPr>
                <w:color w:val="000000"/>
                <w:kern w:val="2"/>
                <w:szCs w:val="24"/>
                <w:shd w:val="clear" w:color="auto" w:fill="FFFFFF"/>
              </w:rPr>
            </w:pPr>
          </w:p>
          <w:p w14:paraId="7170065E" w14:textId="57ABA9D3" w:rsidR="00027B83" w:rsidRDefault="00027B83" w:rsidP="0097170D">
            <w:pPr>
              <w:jc w:val="both"/>
              <w:rPr>
                <w:color w:val="0070C0"/>
                <w:kern w:val="2"/>
                <w:szCs w:val="24"/>
              </w:rPr>
            </w:pPr>
          </w:p>
        </w:tc>
      </w:tr>
      <w:tr w:rsidR="00027B83" w14:paraId="0E3437C2" w14:textId="77777777" w:rsidTr="005F7818">
        <w:trPr>
          <w:trHeight w:val="300"/>
        </w:trPr>
        <w:tc>
          <w:tcPr>
            <w:tcW w:w="5000" w:type="pct"/>
            <w:gridSpan w:val="4"/>
          </w:tcPr>
          <w:p w14:paraId="1BD9D104" w14:textId="549F1C75" w:rsidR="00027B83" w:rsidRPr="0097170D" w:rsidRDefault="000B0897" w:rsidP="0097170D">
            <w:pPr>
              <w:jc w:val="center"/>
              <w:rPr>
                <w:b/>
                <w:kern w:val="2"/>
                <w:szCs w:val="24"/>
              </w:rPr>
            </w:pPr>
            <w:r>
              <w:rPr>
                <w:b/>
                <w:kern w:val="2"/>
                <w:szCs w:val="24"/>
              </w:rPr>
              <w:t xml:space="preserve">14. BENDRŲJŲ SĄLYGŲ PAKEITIMAI IR PAPILDYMAI </w:t>
            </w:r>
          </w:p>
        </w:tc>
      </w:tr>
      <w:tr w:rsidR="00601C94" w14:paraId="00CDF661" w14:textId="77777777" w:rsidTr="005F7818">
        <w:trPr>
          <w:trHeight w:val="300"/>
        </w:trPr>
        <w:tc>
          <w:tcPr>
            <w:tcW w:w="1604" w:type="pct"/>
          </w:tcPr>
          <w:p w14:paraId="044BD4E3" w14:textId="77777777" w:rsidR="00601C94" w:rsidRDefault="00601C94" w:rsidP="00601C94">
            <w:pPr>
              <w:rPr>
                <w:b/>
                <w:kern w:val="2"/>
                <w:szCs w:val="24"/>
              </w:rPr>
            </w:pPr>
            <w:r w:rsidRPr="00FD1109">
              <w:rPr>
                <w:b/>
                <w:kern w:val="2"/>
                <w:szCs w:val="24"/>
              </w:rPr>
              <w:t>14.1.</w:t>
            </w:r>
            <w:r>
              <w:rPr>
                <w:b/>
                <w:kern w:val="2"/>
                <w:szCs w:val="24"/>
              </w:rPr>
              <w:t xml:space="preserve"> </w:t>
            </w:r>
          </w:p>
        </w:tc>
        <w:tc>
          <w:tcPr>
            <w:tcW w:w="3396" w:type="pct"/>
            <w:gridSpan w:val="3"/>
          </w:tcPr>
          <w:p w14:paraId="71F9375E" w14:textId="65EB592A" w:rsidR="00601C94" w:rsidRPr="009B1A83" w:rsidRDefault="00601C94" w:rsidP="00601C94">
            <w:pPr>
              <w:spacing w:line="257" w:lineRule="atLeast"/>
              <w:jc w:val="both"/>
              <w:rPr>
                <w:color w:val="000000"/>
                <w:szCs w:val="24"/>
              </w:rPr>
            </w:pPr>
            <w:r w:rsidRPr="00144962">
              <w:rPr>
                <w:kern w:val="2"/>
                <w:szCs w:val="24"/>
              </w:rPr>
              <w:t xml:space="preserve">Šalys susitaria pakeisti nurodytą Sutarties Bendrųjų sąlygų punktą ir išdėstyti jį nauja redakcija: </w:t>
            </w:r>
            <w:r w:rsidRPr="00144962">
              <w:rPr>
                <w:i/>
                <w:iCs/>
                <w:szCs w:val="24"/>
              </w:rPr>
              <w:t>netaikoma</w:t>
            </w:r>
            <w:r w:rsidRPr="00144962">
              <w:rPr>
                <w:szCs w:val="24"/>
              </w:rPr>
              <w:t>.</w:t>
            </w:r>
          </w:p>
        </w:tc>
      </w:tr>
      <w:tr w:rsidR="00601C94" w14:paraId="2CA3CEA0" w14:textId="77777777" w:rsidTr="005F7818">
        <w:trPr>
          <w:trHeight w:val="300"/>
        </w:trPr>
        <w:tc>
          <w:tcPr>
            <w:tcW w:w="1604" w:type="pct"/>
          </w:tcPr>
          <w:p w14:paraId="7871A9FF" w14:textId="77777777" w:rsidR="00601C94" w:rsidRDefault="00601C94" w:rsidP="00601C94">
            <w:pPr>
              <w:rPr>
                <w:b/>
                <w:kern w:val="2"/>
                <w:szCs w:val="24"/>
              </w:rPr>
            </w:pPr>
            <w:r>
              <w:rPr>
                <w:b/>
                <w:kern w:val="2"/>
                <w:szCs w:val="24"/>
              </w:rPr>
              <w:t>14.2.</w:t>
            </w:r>
          </w:p>
        </w:tc>
        <w:tc>
          <w:tcPr>
            <w:tcW w:w="3396" w:type="pct"/>
            <w:gridSpan w:val="3"/>
          </w:tcPr>
          <w:p w14:paraId="100AE28C" w14:textId="2853CF7F" w:rsidR="00601C94" w:rsidRDefault="00601C94" w:rsidP="00601C94">
            <w:pPr>
              <w:spacing w:after="60"/>
              <w:jc w:val="both"/>
              <w:rPr>
                <w:kern w:val="2"/>
                <w:szCs w:val="24"/>
              </w:rPr>
            </w:pPr>
            <w:r>
              <w:rPr>
                <w:kern w:val="2"/>
                <w:szCs w:val="24"/>
              </w:rPr>
              <w:t xml:space="preserve">Šalys susitaria papildyti Sutarties Bendrąsias sąlygas nurodytu punktu, tačiau kitų punktų numeracijos nekeisti: </w:t>
            </w:r>
          </w:p>
          <w:p w14:paraId="5FB9971E" w14:textId="32921BE2" w:rsidR="00601C94" w:rsidRPr="00C06EB0" w:rsidRDefault="00601C94" w:rsidP="00601C94">
            <w:pPr>
              <w:jc w:val="both"/>
              <w:rPr>
                <w:kern w:val="2"/>
                <w:szCs w:val="24"/>
              </w:rPr>
            </w:pPr>
            <w:r w:rsidRPr="00C06EB0">
              <w:rPr>
                <w:kern w:val="2"/>
                <w:szCs w:val="24"/>
              </w:rPr>
              <w:lastRenderedPageBreak/>
              <w:t>14.2.</w:t>
            </w:r>
            <w:r>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601C94" w:rsidRPr="00C06EB0" w:rsidRDefault="00601C94" w:rsidP="00601C94">
            <w:pPr>
              <w:jc w:val="both"/>
              <w:rPr>
                <w:kern w:val="2"/>
                <w:szCs w:val="24"/>
              </w:rPr>
            </w:pPr>
          </w:p>
          <w:p w14:paraId="5C0BB08F" w14:textId="2A446B25" w:rsidR="00601C94" w:rsidRPr="00C06EB0" w:rsidRDefault="00601C94" w:rsidP="00601C94">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601C94" w:rsidRPr="00C06EB0" w:rsidRDefault="00601C94" w:rsidP="00601C94">
            <w:pPr>
              <w:jc w:val="center"/>
              <w:rPr>
                <w:kern w:val="2"/>
                <w:szCs w:val="24"/>
              </w:rPr>
            </w:pPr>
          </w:p>
          <w:p w14:paraId="479BA022" w14:textId="77777777" w:rsidR="00601C94" w:rsidRPr="00C06EB0" w:rsidRDefault="00601C94" w:rsidP="00601C94">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601C94" w:rsidRPr="00C06EB0" w:rsidRDefault="00601C94" w:rsidP="00601C94">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601C94" w:rsidRPr="00C06EB0" w:rsidRDefault="00601C94" w:rsidP="00601C94">
            <w:pPr>
              <w:pBdr>
                <w:top w:val="nil"/>
                <w:left w:val="nil"/>
                <w:bottom w:val="nil"/>
                <w:right w:val="nil"/>
                <w:between w:val="nil"/>
                <w:bar w:val="nil"/>
              </w:pBdr>
              <w:suppressAutoHyphens/>
              <w:jc w:val="both"/>
              <w:rPr>
                <w:kern w:val="2"/>
                <w:szCs w:val="24"/>
              </w:rPr>
            </w:pPr>
          </w:p>
          <w:p w14:paraId="5471D4E6" w14:textId="2CD5A51F" w:rsidR="00601C94" w:rsidRPr="00C06EB0" w:rsidRDefault="00601C94" w:rsidP="00601C94">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601C94" w:rsidRPr="00C06EB0" w:rsidRDefault="00601C94" w:rsidP="00601C94">
            <w:pPr>
              <w:pBdr>
                <w:top w:val="nil"/>
                <w:left w:val="nil"/>
                <w:bottom w:val="nil"/>
                <w:right w:val="nil"/>
                <w:between w:val="nil"/>
                <w:bar w:val="nil"/>
              </w:pBdr>
              <w:suppressAutoHyphens/>
              <w:ind w:firstLine="562"/>
              <w:jc w:val="both"/>
              <w:rPr>
                <w:kern w:val="2"/>
                <w:szCs w:val="24"/>
              </w:rPr>
            </w:pPr>
          </w:p>
          <w:p w14:paraId="0463D34C" w14:textId="77777777" w:rsidR="00601C94" w:rsidRPr="00C06EB0" w:rsidRDefault="00601C94" w:rsidP="00601C94">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601C94" w:rsidRPr="00C06EB0" w:rsidRDefault="00601C94" w:rsidP="00601C94">
            <w:pPr>
              <w:pBdr>
                <w:top w:val="nil"/>
                <w:left w:val="nil"/>
                <w:bottom w:val="nil"/>
                <w:right w:val="nil"/>
                <w:between w:val="nil"/>
                <w:bar w:val="nil"/>
              </w:pBdr>
              <w:suppressAutoHyphens/>
              <w:jc w:val="both"/>
              <w:rPr>
                <w:kern w:val="2"/>
                <w:szCs w:val="24"/>
              </w:rPr>
            </w:pPr>
          </w:p>
          <w:p w14:paraId="79F41F0E" w14:textId="77777777" w:rsidR="00601C94" w:rsidRPr="00C06EB0" w:rsidRDefault="00601C94" w:rsidP="00601C94">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601C94" w:rsidRPr="00C06EB0" w:rsidRDefault="00601C94" w:rsidP="00601C94">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601C94" w:rsidRPr="00C06EB0" w:rsidRDefault="00601C94" w:rsidP="00601C94">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601C94" w:rsidRPr="00C06EB0" w:rsidRDefault="00601C94" w:rsidP="00601C94">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601C94" w:rsidRPr="00C06EB0" w:rsidRDefault="00601C94" w:rsidP="00601C94">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601C94" w:rsidRPr="00C06EB0" w:rsidRDefault="00601C94" w:rsidP="00601C94">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601C94" w:rsidRPr="00C06EB0" w:rsidRDefault="00601C94" w:rsidP="00601C94">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w:t>
            </w:r>
            <w:r w:rsidRPr="00C06EB0">
              <w:rPr>
                <w:kern w:val="2"/>
                <w:szCs w:val="24"/>
              </w:rPr>
              <w:lastRenderedPageBreak/>
              <w:t xml:space="preserve">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601C94" w:rsidRPr="00C06EB0" w:rsidRDefault="00601C94" w:rsidP="00601C94">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601C94" w:rsidRPr="00C06EB0" w:rsidRDefault="00601C94" w:rsidP="00601C94">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09377F42" w:rsidR="00601C94" w:rsidRDefault="00601C94" w:rsidP="00601C94">
            <w:pPr>
              <w:pBdr>
                <w:top w:val="nil"/>
                <w:left w:val="nil"/>
                <w:bottom w:val="nil"/>
                <w:right w:val="nil"/>
                <w:between w:val="nil"/>
                <w:bar w:val="nil"/>
              </w:pBdr>
              <w:suppressAutoHyphens/>
              <w:spacing w:after="60"/>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01C94" w14:paraId="52826352" w14:textId="77777777" w:rsidTr="005F7818">
        <w:trPr>
          <w:trHeight w:val="300"/>
        </w:trPr>
        <w:tc>
          <w:tcPr>
            <w:tcW w:w="1604" w:type="pct"/>
          </w:tcPr>
          <w:p w14:paraId="233A918A" w14:textId="77777777" w:rsidR="00601C94" w:rsidRDefault="00601C94" w:rsidP="00601C94">
            <w:pPr>
              <w:rPr>
                <w:b/>
                <w:kern w:val="2"/>
                <w:szCs w:val="24"/>
              </w:rPr>
            </w:pPr>
            <w:r>
              <w:rPr>
                <w:b/>
                <w:kern w:val="2"/>
                <w:szCs w:val="24"/>
              </w:rPr>
              <w:lastRenderedPageBreak/>
              <w:t>14.3.</w:t>
            </w:r>
          </w:p>
        </w:tc>
        <w:tc>
          <w:tcPr>
            <w:tcW w:w="3396" w:type="pct"/>
            <w:gridSpan w:val="3"/>
          </w:tcPr>
          <w:p w14:paraId="02FD8275" w14:textId="5D3D99D8" w:rsidR="00601C94" w:rsidRDefault="00601C94" w:rsidP="00601C94">
            <w:pPr>
              <w:spacing w:after="60"/>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601C94" w14:paraId="48D32DC8" w14:textId="77777777" w:rsidTr="005F7818">
        <w:trPr>
          <w:trHeight w:val="300"/>
        </w:trPr>
        <w:tc>
          <w:tcPr>
            <w:tcW w:w="1604" w:type="pct"/>
          </w:tcPr>
          <w:p w14:paraId="0B30FF0B" w14:textId="6379FF6E" w:rsidR="00601C94" w:rsidRDefault="00601C94" w:rsidP="00601C94">
            <w:pPr>
              <w:rPr>
                <w:b/>
                <w:kern w:val="2"/>
                <w:szCs w:val="24"/>
              </w:rPr>
            </w:pPr>
            <w:r>
              <w:rPr>
                <w:b/>
                <w:kern w:val="2"/>
                <w:szCs w:val="24"/>
              </w:rPr>
              <w:t>14.4.</w:t>
            </w:r>
          </w:p>
        </w:tc>
        <w:tc>
          <w:tcPr>
            <w:tcW w:w="3396" w:type="pct"/>
            <w:gridSpan w:val="3"/>
          </w:tcPr>
          <w:p w14:paraId="71B506CF" w14:textId="77777777" w:rsidR="00601C94" w:rsidRDefault="00601C94" w:rsidP="00601C94">
            <w:pPr>
              <w:spacing w:after="6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01C94" w14:paraId="7ED2EDF1" w14:textId="77777777" w:rsidTr="005F7818">
        <w:trPr>
          <w:trHeight w:val="300"/>
        </w:trPr>
        <w:tc>
          <w:tcPr>
            <w:tcW w:w="5000" w:type="pct"/>
            <w:gridSpan w:val="4"/>
          </w:tcPr>
          <w:p w14:paraId="689031C9" w14:textId="77777777" w:rsidR="00601C94" w:rsidRDefault="00601C94" w:rsidP="00601C94">
            <w:pPr>
              <w:jc w:val="center"/>
              <w:rPr>
                <w:b/>
                <w:kern w:val="2"/>
                <w:szCs w:val="24"/>
              </w:rPr>
            </w:pPr>
            <w:r>
              <w:rPr>
                <w:b/>
                <w:kern w:val="2"/>
                <w:szCs w:val="24"/>
              </w:rPr>
              <w:t>15. SUTARTIES PRIEDAI</w:t>
            </w:r>
          </w:p>
        </w:tc>
      </w:tr>
      <w:tr w:rsidR="00601C94" w14:paraId="43B17553" w14:textId="77777777" w:rsidTr="005F7818">
        <w:trPr>
          <w:trHeight w:val="300"/>
        </w:trPr>
        <w:tc>
          <w:tcPr>
            <w:tcW w:w="1604" w:type="pct"/>
          </w:tcPr>
          <w:p w14:paraId="7CFF3567" w14:textId="77777777" w:rsidR="00601C94" w:rsidRDefault="00601C94" w:rsidP="00601C94">
            <w:pPr>
              <w:jc w:val="center"/>
              <w:rPr>
                <w:b/>
                <w:kern w:val="2"/>
                <w:szCs w:val="24"/>
              </w:rPr>
            </w:pPr>
            <w:r>
              <w:rPr>
                <w:b/>
                <w:kern w:val="2"/>
                <w:szCs w:val="24"/>
              </w:rPr>
              <w:t>15.1. Priedas Nr. 1</w:t>
            </w:r>
          </w:p>
        </w:tc>
        <w:tc>
          <w:tcPr>
            <w:tcW w:w="3396" w:type="pct"/>
            <w:gridSpan w:val="3"/>
          </w:tcPr>
          <w:p w14:paraId="65B09E30" w14:textId="34BBDACA" w:rsidR="00601C94" w:rsidRPr="003346E9" w:rsidRDefault="00601C94" w:rsidP="00601C94">
            <w:pPr>
              <w:rPr>
                <w:bCs/>
                <w:kern w:val="2"/>
                <w:szCs w:val="24"/>
              </w:rPr>
            </w:pPr>
            <w:r w:rsidRPr="003346E9">
              <w:rPr>
                <w:bCs/>
                <w:kern w:val="2"/>
                <w:szCs w:val="24"/>
              </w:rPr>
              <w:t>Techninė specifikacija</w:t>
            </w:r>
          </w:p>
        </w:tc>
      </w:tr>
      <w:tr w:rsidR="00601C94" w14:paraId="2CC1D4F0" w14:textId="77777777" w:rsidTr="005F7818">
        <w:trPr>
          <w:trHeight w:val="300"/>
        </w:trPr>
        <w:tc>
          <w:tcPr>
            <w:tcW w:w="1604" w:type="pct"/>
          </w:tcPr>
          <w:p w14:paraId="09EEBB7C" w14:textId="77777777" w:rsidR="00601C94" w:rsidRDefault="00601C94" w:rsidP="00601C94">
            <w:pPr>
              <w:jc w:val="center"/>
              <w:rPr>
                <w:b/>
                <w:kern w:val="2"/>
                <w:szCs w:val="24"/>
              </w:rPr>
            </w:pPr>
            <w:r>
              <w:rPr>
                <w:b/>
                <w:kern w:val="2"/>
                <w:szCs w:val="24"/>
              </w:rPr>
              <w:t>15.2. Priedas Nr. 2</w:t>
            </w:r>
          </w:p>
        </w:tc>
        <w:tc>
          <w:tcPr>
            <w:tcW w:w="3396" w:type="pct"/>
            <w:gridSpan w:val="3"/>
          </w:tcPr>
          <w:p w14:paraId="269B3EB8" w14:textId="6E82C7E0" w:rsidR="00601C94" w:rsidRPr="003346E9" w:rsidRDefault="00601C94" w:rsidP="00601C94">
            <w:pPr>
              <w:rPr>
                <w:bCs/>
                <w:kern w:val="2"/>
                <w:szCs w:val="24"/>
              </w:rPr>
            </w:pPr>
            <w:r w:rsidRPr="003346E9">
              <w:rPr>
                <w:bCs/>
                <w:kern w:val="2"/>
                <w:szCs w:val="24"/>
              </w:rPr>
              <w:t>Pasiūlymas</w:t>
            </w:r>
          </w:p>
        </w:tc>
      </w:tr>
      <w:tr w:rsidR="00601C94" w14:paraId="58745085" w14:textId="77777777" w:rsidTr="005F7818">
        <w:trPr>
          <w:trHeight w:val="300"/>
        </w:trPr>
        <w:tc>
          <w:tcPr>
            <w:tcW w:w="1604" w:type="pct"/>
          </w:tcPr>
          <w:p w14:paraId="2312C897" w14:textId="77777777" w:rsidR="00601C94" w:rsidRDefault="00601C94" w:rsidP="00601C94">
            <w:pPr>
              <w:jc w:val="center"/>
              <w:rPr>
                <w:b/>
                <w:kern w:val="2"/>
                <w:szCs w:val="24"/>
              </w:rPr>
            </w:pPr>
            <w:r>
              <w:rPr>
                <w:b/>
                <w:kern w:val="2"/>
                <w:szCs w:val="24"/>
              </w:rPr>
              <w:t>15.3. Priedas Nr. 3</w:t>
            </w:r>
          </w:p>
        </w:tc>
        <w:tc>
          <w:tcPr>
            <w:tcW w:w="3396" w:type="pct"/>
            <w:gridSpan w:val="3"/>
          </w:tcPr>
          <w:p w14:paraId="22A614AF" w14:textId="3C58C063" w:rsidR="00601C94" w:rsidRPr="003346E9" w:rsidRDefault="00687B89" w:rsidP="00687B89">
            <w:pPr>
              <w:jc w:val="both"/>
              <w:rPr>
                <w:bCs/>
                <w:kern w:val="2"/>
                <w:szCs w:val="24"/>
              </w:rPr>
            </w:pPr>
            <w:r w:rsidRPr="003346E9">
              <w:rPr>
                <w:bCs/>
                <w:kern w:val="2"/>
                <w:szCs w:val="24"/>
              </w:rPr>
              <w:t xml:space="preserve">Sutarties vykdymui pasitelkiami subtiekėjai ir (ar) specialistai </w:t>
            </w:r>
          </w:p>
        </w:tc>
      </w:tr>
      <w:tr w:rsidR="00601C94" w14:paraId="278F6726" w14:textId="77777777" w:rsidTr="005F7818">
        <w:tc>
          <w:tcPr>
            <w:tcW w:w="5000" w:type="pct"/>
            <w:gridSpan w:val="4"/>
          </w:tcPr>
          <w:p w14:paraId="306ED934" w14:textId="77777777" w:rsidR="00601C94" w:rsidRDefault="00601C94" w:rsidP="00601C94">
            <w:pPr>
              <w:jc w:val="center"/>
              <w:rPr>
                <w:b/>
                <w:kern w:val="2"/>
                <w:szCs w:val="24"/>
              </w:rPr>
            </w:pPr>
            <w:r>
              <w:rPr>
                <w:b/>
                <w:kern w:val="2"/>
                <w:szCs w:val="24"/>
              </w:rPr>
              <w:t>16. ŠALIŲ ATSTOVŲ PARAŠAI</w:t>
            </w:r>
          </w:p>
        </w:tc>
      </w:tr>
      <w:tr w:rsidR="00601C94" w14:paraId="1A4801F8" w14:textId="77777777" w:rsidTr="005F7818">
        <w:tc>
          <w:tcPr>
            <w:tcW w:w="2739" w:type="pct"/>
            <w:gridSpan w:val="3"/>
          </w:tcPr>
          <w:p w14:paraId="4374ECAE" w14:textId="77777777" w:rsidR="00601C94" w:rsidRDefault="00601C94" w:rsidP="00601C94">
            <w:pPr>
              <w:jc w:val="center"/>
              <w:rPr>
                <w:b/>
                <w:kern w:val="2"/>
                <w:szCs w:val="24"/>
              </w:rPr>
            </w:pPr>
            <w:r>
              <w:rPr>
                <w:b/>
                <w:kern w:val="2"/>
                <w:szCs w:val="24"/>
              </w:rPr>
              <w:t>PIRKĖJAS</w:t>
            </w:r>
          </w:p>
        </w:tc>
        <w:tc>
          <w:tcPr>
            <w:tcW w:w="2261" w:type="pct"/>
          </w:tcPr>
          <w:p w14:paraId="77A89ACF" w14:textId="77777777" w:rsidR="00601C94" w:rsidRDefault="00601C94" w:rsidP="00601C94">
            <w:pPr>
              <w:jc w:val="center"/>
              <w:rPr>
                <w:b/>
                <w:kern w:val="2"/>
                <w:szCs w:val="24"/>
              </w:rPr>
            </w:pPr>
            <w:r>
              <w:rPr>
                <w:b/>
                <w:kern w:val="2"/>
                <w:szCs w:val="24"/>
              </w:rPr>
              <w:t>TIEKĖJAS</w:t>
            </w:r>
          </w:p>
        </w:tc>
      </w:tr>
      <w:tr w:rsidR="00601C94" w14:paraId="21CAB534" w14:textId="77777777" w:rsidTr="005F7818">
        <w:tc>
          <w:tcPr>
            <w:tcW w:w="2739" w:type="pct"/>
            <w:gridSpan w:val="3"/>
          </w:tcPr>
          <w:p w14:paraId="578049DB" w14:textId="77777777" w:rsidR="00601C94" w:rsidRDefault="00601C94" w:rsidP="00601C94">
            <w:pPr>
              <w:jc w:val="center"/>
              <w:rPr>
                <w:color w:val="4472C4"/>
                <w:kern w:val="2"/>
                <w:szCs w:val="24"/>
              </w:rPr>
            </w:pPr>
            <w:r>
              <w:rPr>
                <w:color w:val="4472C4"/>
                <w:kern w:val="2"/>
                <w:szCs w:val="24"/>
              </w:rPr>
              <w:t>(nurodomos atstovo pareigos, vardas, pavardė)</w:t>
            </w:r>
          </w:p>
        </w:tc>
        <w:tc>
          <w:tcPr>
            <w:tcW w:w="2261" w:type="pct"/>
          </w:tcPr>
          <w:p w14:paraId="6F9E2A53" w14:textId="77777777" w:rsidR="00601C94" w:rsidRDefault="00601C94" w:rsidP="00601C94">
            <w:pPr>
              <w:jc w:val="center"/>
              <w:rPr>
                <w:b/>
                <w:kern w:val="2"/>
                <w:szCs w:val="24"/>
              </w:rPr>
            </w:pPr>
            <w:r>
              <w:rPr>
                <w:color w:val="4472C4"/>
                <w:kern w:val="2"/>
                <w:szCs w:val="24"/>
              </w:rPr>
              <w:t>(nurodomos atstovo pareigos, vardas, pavardė)</w:t>
            </w:r>
          </w:p>
        </w:tc>
      </w:tr>
      <w:tr w:rsidR="00601C94" w14:paraId="0C834F1B" w14:textId="77777777" w:rsidTr="005F7818">
        <w:tc>
          <w:tcPr>
            <w:tcW w:w="2739" w:type="pct"/>
            <w:gridSpan w:val="3"/>
          </w:tcPr>
          <w:p w14:paraId="789659E3" w14:textId="77777777" w:rsidR="00601C94" w:rsidRDefault="00601C94" w:rsidP="00601C94">
            <w:pPr>
              <w:jc w:val="center"/>
              <w:rPr>
                <w:b/>
                <w:color w:val="4472C4"/>
                <w:kern w:val="2"/>
                <w:szCs w:val="24"/>
              </w:rPr>
            </w:pPr>
          </w:p>
          <w:p w14:paraId="3B035D0A" w14:textId="77777777" w:rsidR="00601C94" w:rsidRDefault="00601C94" w:rsidP="00601C94">
            <w:pPr>
              <w:jc w:val="center"/>
              <w:rPr>
                <w:b/>
                <w:color w:val="4472C4"/>
                <w:kern w:val="2"/>
                <w:szCs w:val="24"/>
              </w:rPr>
            </w:pPr>
            <w:r>
              <w:rPr>
                <w:b/>
                <w:color w:val="4472C4"/>
                <w:kern w:val="2"/>
                <w:szCs w:val="24"/>
              </w:rPr>
              <w:t>(parašas)</w:t>
            </w:r>
          </w:p>
          <w:p w14:paraId="0B1520FA" w14:textId="77777777" w:rsidR="00601C94" w:rsidRDefault="00601C94" w:rsidP="00601C94">
            <w:pPr>
              <w:jc w:val="center"/>
              <w:rPr>
                <w:b/>
                <w:color w:val="4472C4"/>
                <w:kern w:val="2"/>
                <w:szCs w:val="24"/>
              </w:rPr>
            </w:pPr>
          </w:p>
          <w:p w14:paraId="449ED037" w14:textId="77777777" w:rsidR="00601C94" w:rsidRDefault="00601C94" w:rsidP="00601C94">
            <w:pPr>
              <w:jc w:val="center"/>
              <w:rPr>
                <w:b/>
                <w:color w:val="4472C4"/>
                <w:kern w:val="2"/>
                <w:szCs w:val="24"/>
              </w:rPr>
            </w:pPr>
          </w:p>
        </w:tc>
        <w:tc>
          <w:tcPr>
            <w:tcW w:w="2261" w:type="pct"/>
          </w:tcPr>
          <w:p w14:paraId="1BA6AD11" w14:textId="77777777" w:rsidR="00601C94" w:rsidRDefault="00601C94" w:rsidP="00601C94">
            <w:pPr>
              <w:jc w:val="center"/>
              <w:rPr>
                <w:b/>
                <w:color w:val="4472C4"/>
                <w:kern w:val="2"/>
                <w:szCs w:val="24"/>
              </w:rPr>
            </w:pPr>
          </w:p>
          <w:p w14:paraId="644A2BE8" w14:textId="77777777" w:rsidR="00601C94" w:rsidRDefault="00601C94" w:rsidP="00601C9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5F7818">
      <w:headerReference w:type="default" r:id="rId12"/>
      <w:footerReference w:type="default" r:id="rId13"/>
      <w:endnotePr>
        <w:numFmt w:val="decimal"/>
      </w:endnotePr>
      <w:pgSz w:w="12240" w:h="15840" w:code="1"/>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FB116" w14:textId="77777777" w:rsidR="008B49E3" w:rsidRDefault="008B49E3">
      <w:pPr>
        <w:rPr>
          <w:sz w:val="20"/>
        </w:rPr>
      </w:pPr>
      <w:r>
        <w:rPr>
          <w:sz w:val="20"/>
        </w:rPr>
        <w:separator/>
      </w:r>
    </w:p>
  </w:endnote>
  <w:endnote w:type="continuationSeparator" w:id="0">
    <w:p w14:paraId="46C9A580" w14:textId="77777777" w:rsidR="008B49E3" w:rsidRDefault="008B49E3">
      <w:pPr>
        <w:rPr>
          <w:sz w:val="20"/>
        </w:rPr>
      </w:pPr>
      <w:r>
        <w:rPr>
          <w:sz w:val="20"/>
        </w:rPr>
        <w:continuationSeparator/>
      </w:r>
    </w:p>
  </w:endnote>
  <w:endnote w:type="continuationNotice" w:id="1">
    <w:p w14:paraId="435B63EF" w14:textId="77777777" w:rsidR="008B49E3" w:rsidRDefault="008B4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sans-serif">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84F2" w14:textId="77777777" w:rsidR="008B49E3" w:rsidRDefault="008B49E3">
      <w:pPr>
        <w:rPr>
          <w:sz w:val="20"/>
        </w:rPr>
      </w:pPr>
      <w:r>
        <w:rPr>
          <w:sz w:val="20"/>
        </w:rPr>
        <w:separator/>
      </w:r>
    </w:p>
  </w:footnote>
  <w:footnote w:type="continuationSeparator" w:id="0">
    <w:p w14:paraId="79C75DE8" w14:textId="77777777" w:rsidR="008B49E3" w:rsidRDefault="008B49E3">
      <w:pPr>
        <w:rPr>
          <w:sz w:val="20"/>
        </w:rPr>
      </w:pPr>
      <w:r>
        <w:rPr>
          <w:sz w:val="20"/>
        </w:rPr>
        <w:continuationSeparator/>
      </w:r>
    </w:p>
  </w:footnote>
  <w:footnote w:type="continuationNotice" w:id="1">
    <w:p w14:paraId="411C12BB" w14:textId="77777777" w:rsidR="008B49E3" w:rsidRDefault="008B49E3"/>
  </w:footnote>
  <w:footnote w:id="2">
    <w:p w14:paraId="3C17C882" w14:textId="77777777" w:rsidR="00601C94" w:rsidRDefault="00601C94"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14125F"/>
    <w:multiLevelType w:val="hybridMultilevel"/>
    <w:tmpl w:val="CBDEA62E"/>
    <w:lvl w:ilvl="0" w:tplc="75829D80">
      <w:start w:val="15"/>
      <w:numFmt w:val="bullet"/>
      <w:lvlText w:val="-"/>
      <w:lvlJc w:val="left"/>
      <w:pPr>
        <w:ind w:left="720" w:hanging="360"/>
      </w:pPr>
      <w:rPr>
        <w:rFonts w:ascii="Times New Roman" w:eastAsia="Arial, sans-serif"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1708796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1E"/>
    <w:rsid w:val="00005B40"/>
    <w:rsid w:val="00027625"/>
    <w:rsid w:val="00027B83"/>
    <w:rsid w:val="000307A7"/>
    <w:rsid w:val="00040F69"/>
    <w:rsid w:val="00042219"/>
    <w:rsid w:val="000627CE"/>
    <w:rsid w:val="000735DE"/>
    <w:rsid w:val="00076591"/>
    <w:rsid w:val="00086D82"/>
    <w:rsid w:val="00086FB3"/>
    <w:rsid w:val="00093DB0"/>
    <w:rsid w:val="000A04E2"/>
    <w:rsid w:val="000A0963"/>
    <w:rsid w:val="000B0897"/>
    <w:rsid w:val="000B225C"/>
    <w:rsid w:val="000B2E09"/>
    <w:rsid w:val="000C20FC"/>
    <w:rsid w:val="000E1C30"/>
    <w:rsid w:val="000E6A83"/>
    <w:rsid w:val="000F6E2A"/>
    <w:rsid w:val="00113ED1"/>
    <w:rsid w:val="0013286E"/>
    <w:rsid w:val="0015288A"/>
    <w:rsid w:val="00152D95"/>
    <w:rsid w:val="001631E0"/>
    <w:rsid w:val="00180568"/>
    <w:rsid w:val="00184ABE"/>
    <w:rsid w:val="001857D1"/>
    <w:rsid w:val="001936DE"/>
    <w:rsid w:val="001A2949"/>
    <w:rsid w:val="001B7A5B"/>
    <w:rsid w:val="001D47DC"/>
    <w:rsid w:val="001F1F67"/>
    <w:rsid w:val="00200154"/>
    <w:rsid w:val="002014BA"/>
    <w:rsid w:val="00230343"/>
    <w:rsid w:val="00230C19"/>
    <w:rsid w:val="0023143D"/>
    <w:rsid w:val="002335FC"/>
    <w:rsid w:val="002346C5"/>
    <w:rsid w:val="00241132"/>
    <w:rsid w:val="00243DA4"/>
    <w:rsid w:val="00243ED5"/>
    <w:rsid w:val="00246A5A"/>
    <w:rsid w:val="00262481"/>
    <w:rsid w:val="00270017"/>
    <w:rsid w:val="00277133"/>
    <w:rsid w:val="002955DC"/>
    <w:rsid w:val="002A107D"/>
    <w:rsid w:val="002B1201"/>
    <w:rsid w:val="002B1246"/>
    <w:rsid w:val="002E7DB1"/>
    <w:rsid w:val="002F04F4"/>
    <w:rsid w:val="002F3539"/>
    <w:rsid w:val="002F3BDD"/>
    <w:rsid w:val="002F5B5D"/>
    <w:rsid w:val="003001B2"/>
    <w:rsid w:val="0030044A"/>
    <w:rsid w:val="00302E50"/>
    <w:rsid w:val="003156C4"/>
    <w:rsid w:val="0032401E"/>
    <w:rsid w:val="00331F00"/>
    <w:rsid w:val="00334389"/>
    <w:rsid w:val="003346E9"/>
    <w:rsid w:val="003353EC"/>
    <w:rsid w:val="003520B4"/>
    <w:rsid w:val="003869D9"/>
    <w:rsid w:val="0039196B"/>
    <w:rsid w:val="00392476"/>
    <w:rsid w:val="003A2159"/>
    <w:rsid w:val="003A3FD8"/>
    <w:rsid w:val="003B5137"/>
    <w:rsid w:val="003B5BA9"/>
    <w:rsid w:val="003C178A"/>
    <w:rsid w:val="003C3328"/>
    <w:rsid w:val="003D5EDE"/>
    <w:rsid w:val="003E127B"/>
    <w:rsid w:val="003E69D1"/>
    <w:rsid w:val="003F2E84"/>
    <w:rsid w:val="00402199"/>
    <w:rsid w:val="00417B76"/>
    <w:rsid w:val="00440730"/>
    <w:rsid w:val="004458F0"/>
    <w:rsid w:val="00447237"/>
    <w:rsid w:val="004503A5"/>
    <w:rsid w:val="00453075"/>
    <w:rsid w:val="00453A34"/>
    <w:rsid w:val="00454866"/>
    <w:rsid w:val="00466471"/>
    <w:rsid w:val="0046682B"/>
    <w:rsid w:val="00482B59"/>
    <w:rsid w:val="0049346D"/>
    <w:rsid w:val="004A2EBE"/>
    <w:rsid w:val="004C2FA9"/>
    <w:rsid w:val="004C41B0"/>
    <w:rsid w:val="004C4567"/>
    <w:rsid w:val="004C7AA1"/>
    <w:rsid w:val="004D418A"/>
    <w:rsid w:val="004F0D70"/>
    <w:rsid w:val="004F6C6F"/>
    <w:rsid w:val="00506D88"/>
    <w:rsid w:val="0054289C"/>
    <w:rsid w:val="00545279"/>
    <w:rsid w:val="0055114E"/>
    <w:rsid w:val="00555DDF"/>
    <w:rsid w:val="00561EB6"/>
    <w:rsid w:val="005705DF"/>
    <w:rsid w:val="00576C8F"/>
    <w:rsid w:val="00590925"/>
    <w:rsid w:val="005927A1"/>
    <w:rsid w:val="005A7209"/>
    <w:rsid w:val="005C2AA0"/>
    <w:rsid w:val="005C52C5"/>
    <w:rsid w:val="005D2060"/>
    <w:rsid w:val="005D23A2"/>
    <w:rsid w:val="005E1629"/>
    <w:rsid w:val="005E2B56"/>
    <w:rsid w:val="005E6412"/>
    <w:rsid w:val="005F634E"/>
    <w:rsid w:val="005F6773"/>
    <w:rsid w:val="005F7818"/>
    <w:rsid w:val="005F7E07"/>
    <w:rsid w:val="00601C94"/>
    <w:rsid w:val="0060303F"/>
    <w:rsid w:val="0062668B"/>
    <w:rsid w:val="00626F69"/>
    <w:rsid w:val="006437E6"/>
    <w:rsid w:val="0067412E"/>
    <w:rsid w:val="00677AEF"/>
    <w:rsid w:val="00685BF5"/>
    <w:rsid w:val="00687B89"/>
    <w:rsid w:val="0069474C"/>
    <w:rsid w:val="006B724C"/>
    <w:rsid w:val="006B79D8"/>
    <w:rsid w:val="006C68D4"/>
    <w:rsid w:val="006C708D"/>
    <w:rsid w:val="006C79AA"/>
    <w:rsid w:val="006D5A24"/>
    <w:rsid w:val="006E2D30"/>
    <w:rsid w:val="006E67AD"/>
    <w:rsid w:val="006F0803"/>
    <w:rsid w:val="006F17F6"/>
    <w:rsid w:val="006F5143"/>
    <w:rsid w:val="006F6E02"/>
    <w:rsid w:val="007018DB"/>
    <w:rsid w:val="0070614C"/>
    <w:rsid w:val="00712CE9"/>
    <w:rsid w:val="00720E10"/>
    <w:rsid w:val="0072252B"/>
    <w:rsid w:val="0073386B"/>
    <w:rsid w:val="00745D97"/>
    <w:rsid w:val="00752505"/>
    <w:rsid w:val="007621BC"/>
    <w:rsid w:val="00765A48"/>
    <w:rsid w:val="0077131E"/>
    <w:rsid w:val="0077490F"/>
    <w:rsid w:val="00783A67"/>
    <w:rsid w:val="007A7479"/>
    <w:rsid w:val="007A75C6"/>
    <w:rsid w:val="007B42EF"/>
    <w:rsid w:val="007E2334"/>
    <w:rsid w:val="00804DE0"/>
    <w:rsid w:val="00806C8E"/>
    <w:rsid w:val="00807DE3"/>
    <w:rsid w:val="00810A5E"/>
    <w:rsid w:val="008143C2"/>
    <w:rsid w:val="00817E75"/>
    <w:rsid w:val="00821C1C"/>
    <w:rsid w:val="0083118A"/>
    <w:rsid w:val="008429B2"/>
    <w:rsid w:val="0084361B"/>
    <w:rsid w:val="008446AC"/>
    <w:rsid w:val="00872182"/>
    <w:rsid w:val="008863D4"/>
    <w:rsid w:val="008924EA"/>
    <w:rsid w:val="008925C0"/>
    <w:rsid w:val="008A0F40"/>
    <w:rsid w:val="008A6716"/>
    <w:rsid w:val="008A76BC"/>
    <w:rsid w:val="008B1DFE"/>
    <w:rsid w:val="008B49E3"/>
    <w:rsid w:val="008C0048"/>
    <w:rsid w:val="008C0AA7"/>
    <w:rsid w:val="008C5548"/>
    <w:rsid w:val="008F44B7"/>
    <w:rsid w:val="00907960"/>
    <w:rsid w:val="009233DA"/>
    <w:rsid w:val="009444C1"/>
    <w:rsid w:val="00951D02"/>
    <w:rsid w:val="00953010"/>
    <w:rsid w:val="0097170D"/>
    <w:rsid w:val="00971D40"/>
    <w:rsid w:val="009728BC"/>
    <w:rsid w:val="00982600"/>
    <w:rsid w:val="00993773"/>
    <w:rsid w:val="0099627C"/>
    <w:rsid w:val="009A0EE8"/>
    <w:rsid w:val="009B193C"/>
    <w:rsid w:val="009B1A83"/>
    <w:rsid w:val="009B634D"/>
    <w:rsid w:val="009C202D"/>
    <w:rsid w:val="009D36DE"/>
    <w:rsid w:val="009D3E40"/>
    <w:rsid w:val="009D522E"/>
    <w:rsid w:val="009D5449"/>
    <w:rsid w:val="009F7AC7"/>
    <w:rsid w:val="00A029B8"/>
    <w:rsid w:val="00A1218D"/>
    <w:rsid w:val="00A154EC"/>
    <w:rsid w:val="00A25397"/>
    <w:rsid w:val="00A31D9B"/>
    <w:rsid w:val="00A60A53"/>
    <w:rsid w:val="00A60AD6"/>
    <w:rsid w:val="00A61459"/>
    <w:rsid w:val="00A6227A"/>
    <w:rsid w:val="00A64B32"/>
    <w:rsid w:val="00A72899"/>
    <w:rsid w:val="00A773C1"/>
    <w:rsid w:val="00A85D46"/>
    <w:rsid w:val="00A945B8"/>
    <w:rsid w:val="00AA4E19"/>
    <w:rsid w:val="00AA6ADA"/>
    <w:rsid w:val="00AB662C"/>
    <w:rsid w:val="00AE2D50"/>
    <w:rsid w:val="00AE5CC6"/>
    <w:rsid w:val="00AF0FD9"/>
    <w:rsid w:val="00B02351"/>
    <w:rsid w:val="00B21FF3"/>
    <w:rsid w:val="00B306F4"/>
    <w:rsid w:val="00B33952"/>
    <w:rsid w:val="00B46F6F"/>
    <w:rsid w:val="00B749C8"/>
    <w:rsid w:val="00B7578E"/>
    <w:rsid w:val="00B87477"/>
    <w:rsid w:val="00BA013C"/>
    <w:rsid w:val="00BB05AE"/>
    <w:rsid w:val="00BB3FF7"/>
    <w:rsid w:val="00BC43EB"/>
    <w:rsid w:val="00BD724E"/>
    <w:rsid w:val="00BE5B69"/>
    <w:rsid w:val="00BF3032"/>
    <w:rsid w:val="00C345BB"/>
    <w:rsid w:val="00C44E89"/>
    <w:rsid w:val="00C50921"/>
    <w:rsid w:val="00C53ACF"/>
    <w:rsid w:val="00C61CB1"/>
    <w:rsid w:val="00C666C6"/>
    <w:rsid w:val="00C70056"/>
    <w:rsid w:val="00C74FA2"/>
    <w:rsid w:val="00CB01E0"/>
    <w:rsid w:val="00CB1A00"/>
    <w:rsid w:val="00CC519A"/>
    <w:rsid w:val="00CD35F6"/>
    <w:rsid w:val="00CD5388"/>
    <w:rsid w:val="00CD6E1A"/>
    <w:rsid w:val="00CE290A"/>
    <w:rsid w:val="00CF0B87"/>
    <w:rsid w:val="00D00F12"/>
    <w:rsid w:val="00D13DB1"/>
    <w:rsid w:val="00D217D3"/>
    <w:rsid w:val="00D357DD"/>
    <w:rsid w:val="00D51627"/>
    <w:rsid w:val="00D622A4"/>
    <w:rsid w:val="00DA4E0C"/>
    <w:rsid w:val="00DE014D"/>
    <w:rsid w:val="00DE1B65"/>
    <w:rsid w:val="00DE4844"/>
    <w:rsid w:val="00DF29B6"/>
    <w:rsid w:val="00DF6785"/>
    <w:rsid w:val="00DF7341"/>
    <w:rsid w:val="00DF7F21"/>
    <w:rsid w:val="00E0103E"/>
    <w:rsid w:val="00E20CED"/>
    <w:rsid w:val="00E21879"/>
    <w:rsid w:val="00E2495F"/>
    <w:rsid w:val="00E2562F"/>
    <w:rsid w:val="00E25DDD"/>
    <w:rsid w:val="00E2630E"/>
    <w:rsid w:val="00E35802"/>
    <w:rsid w:val="00E37547"/>
    <w:rsid w:val="00E43BBC"/>
    <w:rsid w:val="00E51E50"/>
    <w:rsid w:val="00E63B92"/>
    <w:rsid w:val="00E648A6"/>
    <w:rsid w:val="00E7645D"/>
    <w:rsid w:val="00E83AEB"/>
    <w:rsid w:val="00E842A0"/>
    <w:rsid w:val="00E9799C"/>
    <w:rsid w:val="00EA0023"/>
    <w:rsid w:val="00EA447D"/>
    <w:rsid w:val="00EA5B25"/>
    <w:rsid w:val="00EA71D2"/>
    <w:rsid w:val="00EC1064"/>
    <w:rsid w:val="00F01CB3"/>
    <w:rsid w:val="00F0455B"/>
    <w:rsid w:val="00F06144"/>
    <w:rsid w:val="00F120C8"/>
    <w:rsid w:val="00F233A1"/>
    <w:rsid w:val="00F369B9"/>
    <w:rsid w:val="00F373D4"/>
    <w:rsid w:val="00F429D2"/>
    <w:rsid w:val="00F60BD9"/>
    <w:rsid w:val="00F70C1E"/>
    <w:rsid w:val="00F81485"/>
    <w:rsid w:val="00F81A74"/>
    <w:rsid w:val="00F874F8"/>
    <w:rsid w:val="00F90E19"/>
    <w:rsid w:val="00FA1E41"/>
    <w:rsid w:val="00FD1109"/>
    <w:rsid w:val="00FE5AC6"/>
    <w:rsid w:val="00FF5ABF"/>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54</TotalTime>
  <Pages>10</Pages>
  <Words>15031</Words>
  <Characters>8568</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Šimkutė</dc:creator>
  <cp:lastModifiedBy>Gražina Kašinskienė</cp:lastModifiedBy>
  <cp:revision>23</cp:revision>
  <dcterms:created xsi:type="dcterms:W3CDTF">2025-10-16T08:10:00Z</dcterms:created>
  <dcterms:modified xsi:type="dcterms:W3CDTF">2025-10-22T06:37:00Z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